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5C02" w14:textId="5136449A" w:rsidR="0046286D" w:rsidRPr="00E877D7" w:rsidRDefault="007C5D94" w:rsidP="00C4660F">
      <w:pPr>
        <w:jc w:val="center"/>
        <w:rPr>
          <w:rFonts w:ascii="Baskerville" w:eastAsia="Times New Roman" w:hAnsi="Baskerville" w:cs="Calibri"/>
          <w:b/>
          <w:bCs/>
          <w:color w:val="000000"/>
          <w:sz w:val="28"/>
          <w:szCs w:val="28"/>
        </w:rPr>
      </w:pPr>
      <w:r w:rsidRPr="00E877D7">
        <w:rPr>
          <w:rFonts w:ascii="Baskerville" w:eastAsia="Times New Roman" w:hAnsi="Baskerville" w:cs="Calibri"/>
          <w:b/>
          <w:bCs/>
          <w:color w:val="000000"/>
          <w:sz w:val="28"/>
          <w:szCs w:val="28"/>
        </w:rPr>
        <w:t>KEYSTONE STATE CHAPTER</w:t>
      </w:r>
    </w:p>
    <w:p w14:paraId="3B96DFDF" w14:textId="0098DCA7" w:rsidR="004E1059" w:rsidRPr="00E877D7" w:rsidRDefault="00177A5B" w:rsidP="00340DD0">
      <w:pPr>
        <w:jc w:val="center"/>
        <w:rPr>
          <w:rFonts w:ascii="Baskerville" w:eastAsia="Times New Roman" w:hAnsi="Baskerville" w:cs="Calibri"/>
          <w:b/>
          <w:bCs/>
          <w:color w:val="000000"/>
          <w:sz w:val="28"/>
          <w:szCs w:val="28"/>
        </w:rPr>
      </w:pPr>
      <w:r>
        <w:rPr>
          <w:rFonts w:ascii="Baskerville" w:eastAsia="Times New Roman" w:hAnsi="Baskerville" w:cs="Calibri"/>
          <w:b/>
          <w:bCs/>
          <w:color w:val="000000"/>
          <w:sz w:val="28"/>
          <w:szCs w:val="28"/>
        </w:rPr>
        <w:t>202</w:t>
      </w:r>
      <w:r w:rsidR="00FD42FE">
        <w:rPr>
          <w:rFonts w:ascii="Baskerville" w:eastAsia="Times New Roman" w:hAnsi="Baskerville" w:cs="Calibri"/>
          <w:b/>
          <w:bCs/>
          <w:color w:val="000000"/>
          <w:sz w:val="28"/>
          <w:szCs w:val="28"/>
        </w:rPr>
        <w:t>5</w:t>
      </w:r>
      <w:r>
        <w:rPr>
          <w:rFonts w:ascii="Baskerville" w:eastAsia="Times New Roman" w:hAnsi="Baskerville" w:cs="Calibri"/>
          <w:b/>
          <w:bCs/>
          <w:color w:val="000000"/>
          <w:sz w:val="28"/>
          <w:szCs w:val="28"/>
        </w:rPr>
        <w:t xml:space="preserve"> </w:t>
      </w:r>
      <w:r w:rsidR="007C5D94" w:rsidRPr="00E877D7">
        <w:rPr>
          <w:rFonts w:ascii="Baskerville" w:eastAsia="Times New Roman" w:hAnsi="Baskerville" w:cs="Calibri"/>
          <w:b/>
          <w:bCs/>
          <w:color w:val="000000"/>
          <w:sz w:val="28"/>
          <w:szCs w:val="28"/>
        </w:rPr>
        <w:t>PUBLIC ADMINISTRATION AWARDS</w:t>
      </w:r>
      <w:r w:rsidR="0046286D" w:rsidRPr="00E877D7">
        <w:rPr>
          <w:rFonts w:ascii="Baskerville" w:eastAsia="Times New Roman" w:hAnsi="Baskerville" w:cs="Calibri"/>
          <w:b/>
          <w:bCs/>
          <w:color w:val="000000"/>
          <w:sz w:val="28"/>
          <w:szCs w:val="28"/>
        </w:rPr>
        <w:t xml:space="preserve"> </w:t>
      </w:r>
      <w:r w:rsidR="00C76296" w:rsidRPr="00E877D7">
        <w:rPr>
          <w:rFonts w:ascii="Baskerville" w:eastAsia="Times New Roman" w:hAnsi="Baskerville" w:cs="Calibri"/>
          <w:b/>
          <w:bCs/>
          <w:color w:val="000000"/>
          <w:sz w:val="28"/>
          <w:szCs w:val="28"/>
        </w:rPr>
        <w:t>NOMINATION FORM</w:t>
      </w:r>
    </w:p>
    <w:p w14:paraId="17EC0A1C" w14:textId="77777777" w:rsidR="00C76296" w:rsidRPr="00340DD0" w:rsidRDefault="00C76296" w:rsidP="00AA15C2">
      <w:pPr>
        <w:jc w:val="center"/>
        <w:rPr>
          <w:rFonts w:ascii="Calibri" w:eastAsia="Times New Roman" w:hAnsi="Calibri" w:cs="Calibri"/>
          <w:b/>
          <w:bCs/>
          <w:color w:val="000000"/>
          <w:sz w:val="28"/>
          <w:szCs w:val="28"/>
        </w:rPr>
      </w:pPr>
    </w:p>
    <w:tbl>
      <w:tblPr>
        <w:tblStyle w:val="TableGrid"/>
        <w:tblW w:w="0" w:type="auto"/>
        <w:tblLook w:val="04A0" w:firstRow="1" w:lastRow="0" w:firstColumn="1" w:lastColumn="0" w:noHBand="0" w:noVBand="1"/>
      </w:tblPr>
      <w:tblGrid>
        <w:gridCol w:w="400"/>
        <w:gridCol w:w="4455"/>
        <w:gridCol w:w="360"/>
        <w:gridCol w:w="4135"/>
      </w:tblGrid>
      <w:tr w:rsidR="00C76296" w14:paraId="69D5D411" w14:textId="77777777" w:rsidTr="00404279">
        <w:trPr>
          <w:trHeight w:val="720"/>
        </w:trPr>
        <w:tc>
          <w:tcPr>
            <w:tcW w:w="9350" w:type="dxa"/>
            <w:gridSpan w:val="4"/>
            <w:tcBorders>
              <w:bottom w:val="single" w:sz="4" w:space="0" w:color="auto"/>
            </w:tcBorders>
            <w:shd w:val="clear" w:color="auto" w:fill="000000" w:themeFill="text1"/>
            <w:vAlign w:val="center"/>
          </w:tcPr>
          <w:p w14:paraId="52A45EFB" w14:textId="3433D294" w:rsidR="00C76296" w:rsidRPr="00AA15C2" w:rsidRDefault="00C76296" w:rsidP="00C76296">
            <w:pPr>
              <w:jc w:val="center"/>
              <w:rPr>
                <w:rFonts w:ascii="Calibri" w:eastAsia="Times New Roman" w:hAnsi="Calibri" w:cs="Calibri"/>
                <w:color w:val="FFFFFF" w:themeColor="background1"/>
                <w:sz w:val="28"/>
                <w:szCs w:val="28"/>
              </w:rPr>
            </w:pPr>
            <w:r w:rsidRPr="00AA15C2">
              <w:rPr>
                <w:rFonts w:ascii="Baskerville Old Face" w:eastAsia="Times New Roman" w:hAnsi="Baskerville Old Face" w:cs="Calibri"/>
                <w:b/>
                <w:bCs/>
                <w:color w:val="FFFFFF" w:themeColor="background1"/>
                <w:sz w:val="28"/>
                <w:szCs w:val="28"/>
              </w:rPr>
              <w:t>SECTION 1:</w:t>
            </w:r>
            <w:r w:rsidRPr="00E877D7">
              <w:rPr>
                <w:rFonts w:ascii="Baskerville Old Face" w:eastAsia="Times New Roman" w:hAnsi="Baskerville Old Face" w:cs="Calibri"/>
                <w:b/>
                <w:bCs/>
                <w:color w:val="FFFFFF" w:themeColor="background1"/>
                <w:sz w:val="28"/>
                <w:szCs w:val="28"/>
              </w:rPr>
              <w:t xml:space="preserve">  </w:t>
            </w:r>
            <w:r w:rsidRPr="00AA15C2">
              <w:rPr>
                <w:rFonts w:ascii="Baskerville Old Face" w:eastAsia="Times New Roman" w:hAnsi="Baskerville Old Face" w:cs="Calibri"/>
                <w:b/>
                <w:bCs/>
                <w:color w:val="FFFFFF" w:themeColor="background1"/>
                <w:sz w:val="28"/>
                <w:szCs w:val="28"/>
              </w:rPr>
              <w:t>Award Categories</w:t>
            </w:r>
          </w:p>
          <w:p w14:paraId="20C96935" w14:textId="5BF6A323" w:rsidR="00C76296" w:rsidRPr="00E877D7" w:rsidRDefault="00C76296" w:rsidP="00C76296">
            <w:pPr>
              <w:jc w:val="center"/>
              <w:rPr>
                <w:rFonts w:ascii="Baskerville Old Face" w:eastAsia="Times New Roman" w:hAnsi="Baskerville Old Face" w:cs="Calibri"/>
                <w:b/>
                <w:bCs/>
                <w:color w:val="FFFFFF" w:themeColor="background1"/>
                <w:sz w:val="26"/>
                <w:szCs w:val="26"/>
              </w:rPr>
            </w:pPr>
            <w:r w:rsidRPr="00AA15C2">
              <w:rPr>
                <w:rFonts w:ascii="Baskerville Old Face" w:eastAsia="Times New Roman" w:hAnsi="Baskerville Old Face" w:cs="Calibri"/>
                <w:i/>
                <w:iCs/>
                <w:color w:val="FFFFFF" w:themeColor="background1"/>
                <w:sz w:val="26"/>
                <w:szCs w:val="26"/>
              </w:rPr>
              <w:t xml:space="preserve">(Place an “X” in the appropriate </w:t>
            </w:r>
            <w:r w:rsidRPr="00E877D7">
              <w:rPr>
                <w:rFonts w:ascii="Baskerville Old Face" w:eastAsia="Times New Roman" w:hAnsi="Baskerville Old Face" w:cs="Calibri"/>
                <w:i/>
                <w:iCs/>
                <w:color w:val="FFFFFF" w:themeColor="background1"/>
                <w:sz w:val="26"/>
                <w:szCs w:val="26"/>
              </w:rPr>
              <w:t>lef</w:t>
            </w:r>
            <w:r w:rsidRPr="00AA15C2">
              <w:rPr>
                <w:rFonts w:ascii="Baskerville Old Face" w:eastAsia="Times New Roman" w:hAnsi="Baskerville Old Face" w:cs="Calibri"/>
                <w:i/>
                <w:iCs/>
                <w:color w:val="FFFFFF" w:themeColor="background1"/>
                <w:sz w:val="26"/>
                <w:szCs w:val="26"/>
              </w:rPr>
              <w:t>t-hand box;</w:t>
            </w:r>
            <w:r w:rsidR="00E137B9">
              <w:rPr>
                <w:rFonts w:ascii="Baskerville Old Face" w:eastAsia="Times New Roman" w:hAnsi="Baskerville Old Face" w:cs="Calibri"/>
                <w:i/>
                <w:iCs/>
                <w:color w:val="FFFFFF" w:themeColor="background1"/>
                <w:sz w:val="26"/>
                <w:szCs w:val="26"/>
              </w:rPr>
              <w:t xml:space="preserve"> </w:t>
            </w:r>
            <w:r w:rsidRPr="00AA15C2">
              <w:rPr>
                <w:rFonts w:ascii="Baskerville Old Face" w:eastAsia="Times New Roman" w:hAnsi="Baskerville Old Face" w:cs="Calibri"/>
                <w:i/>
                <w:iCs/>
                <w:color w:val="FFFFFF" w:themeColor="background1"/>
                <w:sz w:val="26"/>
                <w:szCs w:val="26"/>
              </w:rPr>
              <w:t>See</w:t>
            </w:r>
            <w:r w:rsidR="00E137B9">
              <w:rPr>
                <w:rFonts w:ascii="Baskerville Old Face" w:eastAsia="Times New Roman" w:hAnsi="Baskerville Old Face" w:cs="Calibri"/>
                <w:i/>
                <w:iCs/>
                <w:color w:val="FFFFFF" w:themeColor="background1"/>
                <w:sz w:val="26"/>
                <w:szCs w:val="26"/>
              </w:rPr>
              <w:t xml:space="preserve"> Chapter Awards Criteria</w:t>
            </w:r>
            <w:r w:rsidRPr="00AA15C2">
              <w:rPr>
                <w:rFonts w:ascii="Baskerville Old Face" w:eastAsia="Times New Roman" w:hAnsi="Baskerville Old Face" w:cs="Calibri"/>
                <w:i/>
                <w:iCs/>
                <w:color w:val="FFFFFF" w:themeColor="background1"/>
                <w:sz w:val="26"/>
                <w:szCs w:val="26"/>
              </w:rPr>
              <w:t>)</w:t>
            </w:r>
          </w:p>
        </w:tc>
      </w:tr>
      <w:tr w:rsidR="00404279" w14:paraId="0E664173" w14:textId="77777777" w:rsidTr="00404279">
        <w:trPr>
          <w:trHeight w:hRule="exact" w:val="91"/>
        </w:trPr>
        <w:tc>
          <w:tcPr>
            <w:tcW w:w="400" w:type="dxa"/>
            <w:tcBorders>
              <w:bottom w:val="single" w:sz="4" w:space="0" w:color="auto"/>
            </w:tcBorders>
            <w:shd w:val="pct15" w:color="auto" w:fill="auto"/>
          </w:tcPr>
          <w:p w14:paraId="5B210592" w14:textId="77777777" w:rsidR="00C76296" w:rsidRPr="00340DD0" w:rsidRDefault="00C76296" w:rsidP="00CA0A12">
            <w:pPr>
              <w:jc w:val="center"/>
              <w:rPr>
                <w:rFonts w:ascii="Baskerville Old Face" w:eastAsia="Times New Roman" w:hAnsi="Baskerville Old Face" w:cs="Calibri"/>
                <w:b/>
                <w:bCs/>
                <w:color w:val="000000"/>
                <w:sz w:val="15"/>
                <w:szCs w:val="15"/>
              </w:rPr>
            </w:pPr>
          </w:p>
        </w:tc>
        <w:tc>
          <w:tcPr>
            <w:tcW w:w="4455" w:type="dxa"/>
            <w:tcBorders>
              <w:bottom w:val="single" w:sz="4" w:space="0" w:color="auto"/>
            </w:tcBorders>
            <w:shd w:val="pct15" w:color="auto" w:fill="auto"/>
          </w:tcPr>
          <w:p w14:paraId="1CDF92B3" w14:textId="77777777" w:rsidR="00C76296" w:rsidRPr="00340DD0" w:rsidRDefault="00C76296" w:rsidP="00CA0A12">
            <w:pPr>
              <w:rPr>
                <w:rFonts w:ascii="Baskerville Old Face" w:eastAsia="Times New Roman" w:hAnsi="Baskerville Old Face" w:cs="Calibri"/>
                <w:b/>
                <w:bCs/>
                <w:color w:val="000000"/>
                <w:sz w:val="15"/>
                <w:szCs w:val="15"/>
              </w:rPr>
            </w:pPr>
          </w:p>
        </w:tc>
        <w:tc>
          <w:tcPr>
            <w:tcW w:w="360" w:type="dxa"/>
            <w:tcBorders>
              <w:bottom w:val="single" w:sz="4" w:space="0" w:color="auto"/>
            </w:tcBorders>
            <w:shd w:val="pct15" w:color="auto" w:fill="auto"/>
          </w:tcPr>
          <w:p w14:paraId="480B9CA4" w14:textId="77777777" w:rsidR="00C76296" w:rsidRPr="00340DD0" w:rsidRDefault="00C76296" w:rsidP="00CA0A12">
            <w:pPr>
              <w:rPr>
                <w:rFonts w:ascii="Baskerville Old Face" w:eastAsia="Times New Roman" w:hAnsi="Baskerville Old Face" w:cs="Calibri"/>
                <w:b/>
                <w:bCs/>
                <w:color w:val="000000"/>
                <w:sz w:val="15"/>
                <w:szCs w:val="15"/>
              </w:rPr>
            </w:pPr>
          </w:p>
        </w:tc>
        <w:tc>
          <w:tcPr>
            <w:tcW w:w="4135" w:type="dxa"/>
            <w:tcBorders>
              <w:bottom w:val="single" w:sz="4" w:space="0" w:color="auto"/>
            </w:tcBorders>
            <w:shd w:val="pct15" w:color="auto" w:fill="auto"/>
          </w:tcPr>
          <w:p w14:paraId="00852197" w14:textId="77777777" w:rsidR="00C76296" w:rsidRPr="00340DD0" w:rsidRDefault="00C76296" w:rsidP="00CA0A12">
            <w:pPr>
              <w:rPr>
                <w:rFonts w:ascii="Baskerville Old Face" w:eastAsia="Times New Roman" w:hAnsi="Baskerville Old Face" w:cs="Calibri"/>
                <w:b/>
                <w:bCs/>
                <w:color w:val="000000"/>
                <w:sz w:val="15"/>
                <w:szCs w:val="15"/>
              </w:rPr>
            </w:pPr>
          </w:p>
        </w:tc>
      </w:tr>
      <w:tr w:rsidR="00404279" w14:paraId="4281D9F1" w14:textId="77777777" w:rsidTr="00404279">
        <w:trPr>
          <w:trHeight w:val="432"/>
        </w:trPr>
        <w:tc>
          <w:tcPr>
            <w:tcW w:w="400" w:type="dxa"/>
            <w:tcBorders>
              <w:bottom w:val="single" w:sz="4" w:space="0" w:color="auto"/>
            </w:tcBorders>
            <w:vAlign w:val="center"/>
          </w:tcPr>
          <w:p w14:paraId="73514358" w14:textId="1FDD585C" w:rsidR="00CA0A12" w:rsidRDefault="00CA0A12" w:rsidP="005A2D79">
            <w:pPr>
              <w:jc w:val="center"/>
              <w:rPr>
                <w:rFonts w:ascii="Baskerville Old Face" w:eastAsia="Times New Roman" w:hAnsi="Baskerville Old Face" w:cs="Calibri"/>
                <w:b/>
                <w:bCs/>
                <w:color w:val="000000"/>
                <w:sz w:val="28"/>
                <w:szCs w:val="28"/>
              </w:rPr>
            </w:pPr>
          </w:p>
        </w:tc>
        <w:tc>
          <w:tcPr>
            <w:tcW w:w="4455" w:type="dxa"/>
            <w:tcBorders>
              <w:bottom w:val="single" w:sz="4" w:space="0" w:color="auto"/>
            </w:tcBorders>
            <w:vAlign w:val="center"/>
          </w:tcPr>
          <w:p w14:paraId="0F91817B" w14:textId="2544A3D9" w:rsidR="00CA0A12" w:rsidRPr="00E41F5C" w:rsidRDefault="00CA0A12" w:rsidP="005A2D79">
            <w:pPr>
              <w:rPr>
                <w:rFonts w:ascii="Baskerville Old Face" w:eastAsia="Times New Roman" w:hAnsi="Baskerville Old Face" w:cs="Calibri"/>
                <w:b/>
                <w:bCs/>
                <w:color w:val="000000"/>
                <w:sz w:val="28"/>
                <w:szCs w:val="28"/>
              </w:rPr>
            </w:pPr>
            <w:r w:rsidRPr="00AA15C2">
              <w:rPr>
                <w:rFonts w:ascii="Baskerville Old Face" w:eastAsia="Times New Roman" w:hAnsi="Baskerville Old Face" w:cs="Calibri"/>
                <w:b/>
                <w:bCs/>
                <w:color w:val="000000"/>
                <w:sz w:val="28"/>
                <w:szCs w:val="28"/>
              </w:rPr>
              <w:t>Chapter L</w:t>
            </w:r>
            <w:r w:rsidRPr="00E41F5C">
              <w:rPr>
                <w:rFonts w:ascii="Baskerville Old Face" w:eastAsia="Times New Roman" w:hAnsi="Baskerville Old Face" w:cs="Calibri"/>
                <w:b/>
                <w:bCs/>
                <w:color w:val="000000"/>
                <w:sz w:val="28"/>
                <w:szCs w:val="28"/>
              </w:rPr>
              <w:t>ifetime Achievement Award</w:t>
            </w:r>
          </w:p>
        </w:tc>
        <w:tc>
          <w:tcPr>
            <w:tcW w:w="360" w:type="dxa"/>
            <w:tcBorders>
              <w:bottom w:val="single" w:sz="4" w:space="0" w:color="auto"/>
            </w:tcBorders>
            <w:vAlign w:val="center"/>
          </w:tcPr>
          <w:p w14:paraId="5C20FE8F" w14:textId="77777777" w:rsidR="00CA0A12" w:rsidRDefault="00CA0A12" w:rsidP="005A2D79">
            <w:pPr>
              <w:jc w:val="center"/>
              <w:rPr>
                <w:rFonts w:ascii="Baskerville Old Face" w:eastAsia="Times New Roman" w:hAnsi="Baskerville Old Face" w:cs="Calibri"/>
                <w:b/>
                <w:bCs/>
                <w:color w:val="000000"/>
                <w:sz w:val="28"/>
                <w:szCs w:val="28"/>
              </w:rPr>
            </w:pPr>
          </w:p>
        </w:tc>
        <w:tc>
          <w:tcPr>
            <w:tcW w:w="4135" w:type="dxa"/>
            <w:tcBorders>
              <w:bottom w:val="single" w:sz="4" w:space="0" w:color="auto"/>
            </w:tcBorders>
            <w:vAlign w:val="center"/>
          </w:tcPr>
          <w:p w14:paraId="78D29A99" w14:textId="3BDA6FA5" w:rsidR="00CA0A12" w:rsidRPr="00E41F5C" w:rsidRDefault="00655FB0" w:rsidP="005A2D79">
            <w:pPr>
              <w:rPr>
                <w:rFonts w:ascii="Baskerville Old Face" w:eastAsia="Times New Roman" w:hAnsi="Baskerville Old Face" w:cs="Calibri"/>
                <w:b/>
                <w:bCs/>
                <w:color w:val="000000"/>
                <w:sz w:val="28"/>
                <w:szCs w:val="28"/>
              </w:rPr>
            </w:pPr>
            <w:r w:rsidRPr="00AA15C2">
              <w:rPr>
                <w:rFonts w:ascii="Baskerville Old Face" w:eastAsia="Times New Roman" w:hAnsi="Baskerville Old Face" w:cs="Calibri"/>
                <w:b/>
                <w:bCs/>
                <w:color w:val="000000"/>
                <w:sz w:val="28"/>
                <w:szCs w:val="28"/>
              </w:rPr>
              <w:t>Outstanding Student Award</w:t>
            </w:r>
          </w:p>
        </w:tc>
      </w:tr>
      <w:tr w:rsidR="00404279" w14:paraId="6B0632C0" w14:textId="77777777" w:rsidTr="00404279">
        <w:trPr>
          <w:trHeight w:val="116"/>
        </w:trPr>
        <w:tc>
          <w:tcPr>
            <w:tcW w:w="400" w:type="dxa"/>
            <w:shd w:val="pct15" w:color="auto" w:fill="auto"/>
            <w:vAlign w:val="center"/>
          </w:tcPr>
          <w:p w14:paraId="0A92BDDB" w14:textId="77777777" w:rsidR="00B35336" w:rsidRPr="00340DD0" w:rsidRDefault="00B35336" w:rsidP="005A2D79">
            <w:pPr>
              <w:jc w:val="center"/>
              <w:rPr>
                <w:rFonts w:ascii="Baskerville Old Face" w:eastAsia="Times New Roman" w:hAnsi="Baskerville Old Face" w:cs="Calibri"/>
                <w:b/>
                <w:bCs/>
                <w:color w:val="000000"/>
                <w:sz w:val="15"/>
                <w:szCs w:val="15"/>
              </w:rPr>
            </w:pPr>
          </w:p>
        </w:tc>
        <w:tc>
          <w:tcPr>
            <w:tcW w:w="4455" w:type="dxa"/>
            <w:shd w:val="pct15" w:color="auto" w:fill="auto"/>
            <w:vAlign w:val="center"/>
          </w:tcPr>
          <w:p w14:paraId="3A8A4317" w14:textId="47B51D64" w:rsidR="00290857" w:rsidRPr="00340DD0" w:rsidRDefault="00290857" w:rsidP="005A2D79">
            <w:pPr>
              <w:rPr>
                <w:rFonts w:ascii="Baskerville Old Face" w:eastAsia="Times New Roman" w:hAnsi="Baskerville Old Face" w:cs="Calibri"/>
                <w:b/>
                <w:bCs/>
                <w:color w:val="000000"/>
                <w:sz w:val="15"/>
                <w:szCs w:val="15"/>
              </w:rPr>
            </w:pPr>
          </w:p>
        </w:tc>
        <w:tc>
          <w:tcPr>
            <w:tcW w:w="360" w:type="dxa"/>
            <w:shd w:val="pct15" w:color="auto" w:fill="auto"/>
            <w:vAlign w:val="center"/>
          </w:tcPr>
          <w:p w14:paraId="653C9C99" w14:textId="77777777" w:rsidR="00B35336" w:rsidRPr="00340DD0" w:rsidRDefault="00B35336" w:rsidP="005A2D79">
            <w:pPr>
              <w:jc w:val="center"/>
              <w:rPr>
                <w:rFonts w:ascii="Baskerville Old Face" w:eastAsia="Times New Roman" w:hAnsi="Baskerville Old Face" w:cs="Calibri"/>
                <w:b/>
                <w:bCs/>
                <w:color w:val="000000"/>
                <w:sz w:val="15"/>
                <w:szCs w:val="15"/>
              </w:rPr>
            </w:pPr>
          </w:p>
        </w:tc>
        <w:tc>
          <w:tcPr>
            <w:tcW w:w="4135" w:type="dxa"/>
            <w:shd w:val="pct15" w:color="auto" w:fill="auto"/>
            <w:vAlign w:val="center"/>
          </w:tcPr>
          <w:p w14:paraId="61509237" w14:textId="77777777" w:rsidR="00B35336" w:rsidRPr="00340DD0" w:rsidRDefault="00B35336" w:rsidP="005A2D79">
            <w:pPr>
              <w:rPr>
                <w:rFonts w:ascii="Baskerville Old Face" w:eastAsia="Times New Roman" w:hAnsi="Baskerville Old Face" w:cs="Calibri"/>
                <w:b/>
                <w:bCs/>
                <w:color w:val="000000"/>
                <w:sz w:val="15"/>
                <w:szCs w:val="15"/>
              </w:rPr>
            </w:pPr>
          </w:p>
        </w:tc>
      </w:tr>
      <w:tr w:rsidR="00404279" w14:paraId="2BE28D47" w14:textId="77777777" w:rsidTr="00404279">
        <w:trPr>
          <w:trHeight w:val="432"/>
        </w:trPr>
        <w:tc>
          <w:tcPr>
            <w:tcW w:w="400" w:type="dxa"/>
            <w:tcBorders>
              <w:bottom w:val="single" w:sz="4" w:space="0" w:color="auto"/>
            </w:tcBorders>
            <w:vAlign w:val="center"/>
          </w:tcPr>
          <w:p w14:paraId="67D5E9BB" w14:textId="420AD108" w:rsidR="00B35336" w:rsidRDefault="00B35336" w:rsidP="005A2D79">
            <w:pPr>
              <w:jc w:val="center"/>
              <w:rPr>
                <w:rFonts w:ascii="Baskerville Old Face" w:eastAsia="Times New Roman" w:hAnsi="Baskerville Old Face" w:cs="Calibri"/>
                <w:b/>
                <w:bCs/>
                <w:color w:val="000000"/>
                <w:sz w:val="28"/>
                <w:szCs w:val="28"/>
              </w:rPr>
            </w:pPr>
          </w:p>
        </w:tc>
        <w:tc>
          <w:tcPr>
            <w:tcW w:w="4455" w:type="dxa"/>
            <w:tcBorders>
              <w:bottom w:val="single" w:sz="4" w:space="0" w:color="auto"/>
            </w:tcBorders>
            <w:vAlign w:val="center"/>
          </w:tcPr>
          <w:p w14:paraId="1474A00D" w14:textId="1CA427D4" w:rsidR="00B35336" w:rsidRPr="00E41F5C" w:rsidRDefault="00290857" w:rsidP="005A2D79">
            <w:pPr>
              <w:rPr>
                <w:rFonts w:ascii="Baskerville Old Face" w:eastAsia="Times New Roman" w:hAnsi="Baskerville Old Face" w:cs="Calibri"/>
                <w:b/>
                <w:bCs/>
                <w:color w:val="000000"/>
                <w:sz w:val="28"/>
                <w:szCs w:val="28"/>
              </w:rPr>
            </w:pPr>
            <w:r w:rsidRPr="00AA15C2">
              <w:rPr>
                <w:rFonts w:ascii="Baskerville Old Face" w:eastAsia="Times New Roman" w:hAnsi="Baskerville Old Face" w:cs="Calibri"/>
                <w:b/>
                <w:bCs/>
                <w:color w:val="000000"/>
                <w:sz w:val="28"/>
                <w:szCs w:val="28"/>
              </w:rPr>
              <w:t>Chapter Leadership Award</w:t>
            </w:r>
          </w:p>
        </w:tc>
        <w:tc>
          <w:tcPr>
            <w:tcW w:w="360" w:type="dxa"/>
            <w:tcBorders>
              <w:bottom w:val="single" w:sz="4" w:space="0" w:color="auto"/>
            </w:tcBorders>
            <w:vAlign w:val="center"/>
          </w:tcPr>
          <w:p w14:paraId="592CC287" w14:textId="77777777" w:rsidR="00B35336" w:rsidRDefault="00B35336" w:rsidP="005A2D79">
            <w:pPr>
              <w:jc w:val="center"/>
              <w:rPr>
                <w:rFonts w:ascii="Baskerville Old Face" w:eastAsia="Times New Roman" w:hAnsi="Baskerville Old Face" w:cs="Calibri"/>
                <w:b/>
                <w:bCs/>
                <w:color w:val="000000"/>
                <w:sz w:val="28"/>
                <w:szCs w:val="28"/>
              </w:rPr>
            </w:pPr>
          </w:p>
        </w:tc>
        <w:tc>
          <w:tcPr>
            <w:tcW w:w="4135" w:type="dxa"/>
            <w:tcBorders>
              <w:bottom w:val="single" w:sz="4" w:space="0" w:color="auto"/>
            </w:tcBorders>
            <w:vAlign w:val="center"/>
          </w:tcPr>
          <w:p w14:paraId="252F8A8A" w14:textId="798B3351" w:rsidR="00CA0A12" w:rsidRPr="00E41F5C" w:rsidRDefault="00655FB0" w:rsidP="005A2D79">
            <w:pPr>
              <w:rPr>
                <w:rFonts w:ascii="Baskerville Old Face" w:eastAsia="Times New Roman" w:hAnsi="Baskerville Old Face" w:cs="Calibri"/>
                <w:b/>
                <w:bCs/>
                <w:color w:val="000000"/>
                <w:sz w:val="28"/>
                <w:szCs w:val="28"/>
              </w:rPr>
            </w:pPr>
            <w:r w:rsidRPr="00AA15C2">
              <w:rPr>
                <w:rFonts w:ascii="Baskerville Old Face" w:eastAsia="Times New Roman" w:hAnsi="Baskerville Old Face" w:cs="Calibri"/>
                <w:b/>
                <w:bCs/>
                <w:color w:val="000000"/>
                <w:sz w:val="28"/>
                <w:szCs w:val="28"/>
              </w:rPr>
              <w:t>Student Paper Award </w:t>
            </w:r>
          </w:p>
        </w:tc>
      </w:tr>
      <w:tr w:rsidR="00404279" w14:paraId="6246135B" w14:textId="77777777" w:rsidTr="00404279">
        <w:trPr>
          <w:trHeight w:val="116"/>
        </w:trPr>
        <w:tc>
          <w:tcPr>
            <w:tcW w:w="400" w:type="dxa"/>
            <w:shd w:val="pct15" w:color="auto" w:fill="auto"/>
            <w:vAlign w:val="center"/>
          </w:tcPr>
          <w:p w14:paraId="2D5298AA" w14:textId="77777777" w:rsidR="00B35336" w:rsidRPr="00340DD0" w:rsidRDefault="00B35336" w:rsidP="005A2D79">
            <w:pPr>
              <w:jc w:val="center"/>
              <w:rPr>
                <w:rFonts w:ascii="Baskerville Old Face" w:eastAsia="Times New Roman" w:hAnsi="Baskerville Old Face" w:cs="Calibri"/>
                <w:b/>
                <w:bCs/>
                <w:color w:val="000000"/>
                <w:sz w:val="15"/>
                <w:szCs w:val="15"/>
              </w:rPr>
            </w:pPr>
          </w:p>
        </w:tc>
        <w:tc>
          <w:tcPr>
            <w:tcW w:w="4455" w:type="dxa"/>
            <w:shd w:val="pct15" w:color="auto" w:fill="auto"/>
            <w:vAlign w:val="center"/>
          </w:tcPr>
          <w:p w14:paraId="54B76A41" w14:textId="77777777" w:rsidR="00B35336" w:rsidRPr="00340DD0" w:rsidRDefault="00B35336" w:rsidP="005A2D79">
            <w:pPr>
              <w:rPr>
                <w:rFonts w:ascii="Baskerville Old Face" w:eastAsia="Times New Roman" w:hAnsi="Baskerville Old Face" w:cs="Calibri"/>
                <w:b/>
                <w:bCs/>
                <w:color w:val="000000"/>
                <w:sz w:val="15"/>
                <w:szCs w:val="15"/>
              </w:rPr>
            </w:pPr>
          </w:p>
        </w:tc>
        <w:tc>
          <w:tcPr>
            <w:tcW w:w="360" w:type="dxa"/>
            <w:shd w:val="pct15" w:color="auto" w:fill="auto"/>
            <w:vAlign w:val="center"/>
          </w:tcPr>
          <w:p w14:paraId="1B7417CE" w14:textId="77777777" w:rsidR="00B35336" w:rsidRPr="00340DD0" w:rsidRDefault="00B35336" w:rsidP="005A2D79">
            <w:pPr>
              <w:jc w:val="center"/>
              <w:rPr>
                <w:rFonts w:ascii="Baskerville Old Face" w:eastAsia="Times New Roman" w:hAnsi="Baskerville Old Face" w:cs="Calibri"/>
                <w:b/>
                <w:bCs/>
                <w:color w:val="000000"/>
                <w:sz w:val="15"/>
                <w:szCs w:val="15"/>
              </w:rPr>
            </w:pPr>
          </w:p>
        </w:tc>
        <w:tc>
          <w:tcPr>
            <w:tcW w:w="4135" w:type="dxa"/>
            <w:shd w:val="pct15" w:color="auto" w:fill="auto"/>
            <w:vAlign w:val="center"/>
          </w:tcPr>
          <w:p w14:paraId="4FC20BA8" w14:textId="77777777" w:rsidR="00B35336" w:rsidRPr="00340DD0" w:rsidRDefault="00B35336" w:rsidP="005A2D79">
            <w:pPr>
              <w:rPr>
                <w:rFonts w:ascii="Baskerville Old Face" w:eastAsia="Times New Roman" w:hAnsi="Baskerville Old Face" w:cs="Calibri"/>
                <w:b/>
                <w:bCs/>
                <w:color w:val="000000"/>
                <w:sz w:val="15"/>
                <w:szCs w:val="15"/>
              </w:rPr>
            </w:pPr>
          </w:p>
        </w:tc>
      </w:tr>
      <w:tr w:rsidR="00404279" w14:paraId="48F8339D" w14:textId="77777777" w:rsidTr="00404279">
        <w:trPr>
          <w:trHeight w:val="432"/>
        </w:trPr>
        <w:tc>
          <w:tcPr>
            <w:tcW w:w="400" w:type="dxa"/>
            <w:tcBorders>
              <w:bottom w:val="single" w:sz="4" w:space="0" w:color="auto"/>
            </w:tcBorders>
            <w:vAlign w:val="center"/>
          </w:tcPr>
          <w:p w14:paraId="35617668" w14:textId="56376EFA" w:rsidR="00B35336" w:rsidRDefault="00B35336" w:rsidP="005A2D79">
            <w:pPr>
              <w:jc w:val="center"/>
              <w:rPr>
                <w:rFonts w:ascii="Baskerville Old Face" w:eastAsia="Times New Roman" w:hAnsi="Baskerville Old Face" w:cs="Calibri"/>
                <w:b/>
                <w:bCs/>
                <w:color w:val="000000"/>
                <w:sz w:val="28"/>
                <w:szCs w:val="28"/>
              </w:rPr>
            </w:pPr>
          </w:p>
        </w:tc>
        <w:tc>
          <w:tcPr>
            <w:tcW w:w="4455" w:type="dxa"/>
            <w:tcBorders>
              <w:bottom w:val="single" w:sz="4" w:space="0" w:color="auto"/>
            </w:tcBorders>
            <w:vAlign w:val="center"/>
          </w:tcPr>
          <w:p w14:paraId="77084048" w14:textId="3A472D0F" w:rsidR="00B35336" w:rsidRPr="00E41F5C" w:rsidRDefault="00404279" w:rsidP="005A2D79">
            <w:pPr>
              <w:rPr>
                <w:rFonts w:ascii="Baskerville Old Face" w:eastAsia="Times New Roman" w:hAnsi="Baskerville Old Face" w:cs="Calibri"/>
                <w:b/>
                <w:bCs/>
                <w:color w:val="000000"/>
                <w:sz w:val="28"/>
                <w:szCs w:val="28"/>
              </w:rPr>
            </w:pPr>
            <w:r>
              <w:rPr>
                <w:rFonts w:ascii="Baskerville Old Face" w:eastAsia="Times New Roman" w:hAnsi="Baskerville Old Face" w:cs="Calibri"/>
                <w:b/>
                <w:bCs/>
                <w:color w:val="000000"/>
                <w:sz w:val="28"/>
                <w:szCs w:val="28"/>
              </w:rPr>
              <w:t xml:space="preserve">Distinguished Public Service </w:t>
            </w:r>
            <w:r w:rsidR="00CA0A12" w:rsidRPr="00AA15C2">
              <w:rPr>
                <w:rFonts w:ascii="Baskerville Old Face" w:eastAsia="Times New Roman" w:hAnsi="Baskerville Old Face" w:cs="Calibri"/>
                <w:b/>
                <w:bCs/>
                <w:color w:val="000000"/>
                <w:sz w:val="28"/>
                <w:szCs w:val="28"/>
              </w:rPr>
              <w:t>Award</w:t>
            </w:r>
          </w:p>
        </w:tc>
        <w:tc>
          <w:tcPr>
            <w:tcW w:w="360" w:type="dxa"/>
            <w:tcBorders>
              <w:bottom w:val="single" w:sz="4" w:space="0" w:color="auto"/>
            </w:tcBorders>
            <w:vAlign w:val="center"/>
          </w:tcPr>
          <w:p w14:paraId="1296F575" w14:textId="77777777" w:rsidR="00B35336" w:rsidRDefault="00B35336" w:rsidP="005A2D79">
            <w:pPr>
              <w:jc w:val="center"/>
              <w:rPr>
                <w:rFonts w:ascii="Baskerville Old Face" w:eastAsia="Times New Roman" w:hAnsi="Baskerville Old Face" w:cs="Calibri"/>
                <w:b/>
                <w:bCs/>
                <w:color w:val="000000"/>
                <w:sz w:val="28"/>
                <w:szCs w:val="28"/>
              </w:rPr>
            </w:pPr>
          </w:p>
        </w:tc>
        <w:tc>
          <w:tcPr>
            <w:tcW w:w="4135" w:type="dxa"/>
            <w:tcBorders>
              <w:bottom w:val="single" w:sz="4" w:space="0" w:color="auto"/>
            </w:tcBorders>
            <w:vAlign w:val="center"/>
          </w:tcPr>
          <w:p w14:paraId="4453412D" w14:textId="6096D2BE" w:rsidR="00B35336" w:rsidRPr="00E41F5C" w:rsidRDefault="005F2CAD" w:rsidP="005A2D79">
            <w:pPr>
              <w:rPr>
                <w:rFonts w:ascii="Baskerville Old Face" w:eastAsia="Times New Roman" w:hAnsi="Baskerville Old Face" w:cs="Calibri"/>
                <w:b/>
                <w:bCs/>
                <w:color w:val="000000"/>
                <w:sz w:val="28"/>
                <w:szCs w:val="28"/>
              </w:rPr>
            </w:pPr>
            <w:r>
              <w:rPr>
                <w:rFonts w:ascii="Baskerville Old Face" w:eastAsia="Times New Roman" w:hAnsi="Baskerville Old Face" w:cs="Calibri"/>
                <w:b/>
                <w:bCs/>
                <w:color w:val="000000"/>
                <w:sz w:val="28"/>
                <w:szCs w:val="28"/>
              </w:rPr>
              <w:t>Special Awards</w:t>
            </w:r>
          </w:p>
        </w:tc>
      </w:tr>
      <w:tr w:rsidR="00404279" w14:paraId="5848C2C8" w14:textId="77777777" w:rsidTr="00404279">
        <w:trPr>
          <w:trHeight w:val="125"/>
        </w:trPr>
        <w:tc>
          <w:tcPr>
            <w:tcW w:w="400" w:type="dxa"/>
            <w:shd w:val="pct15" w:color="auto" w:fill="auto"/>
            <w:vAlign w:val="center"/>
          </w:tcPr>
          <w:p w14:paraId="25A6A071" w14:textId="77777777" w:rsidR="00C76296" w:rsidRPr="00340DD0" w:rsidRDefault="00C76296" w:rsidP="00CA0A12">
            <w:pPr>
              <w:jc w:val="center"/>
              <w:rPr>
                <w:rFonts w:ascii="Baskerville Old Face" w:eastAsia="Times New Roman" w:hAnsi="Baskerville Old Face" w:cs="Calibri"/>
                <w:b/>
                <w:bCs/>
                <w:color w:val="000000"/>
                <w:sz w:val="15"/>
                <w:szCs w:val="15"/>
              </w:rPr>
            </w:pPr>
          </w:p>
        </w:tc>
        <w:tc>
          <w:tcPr>
            <w:tcW w:w="4455" w:type="dxa"/>
            <w:shd w:val="pct15" w:color="auto" w:fill="auto"/>
            <w:vAlign w:val="center"/>
          </w:tcPr>
          <w:p w14:paraId="0465E6F2" w14:textId="77777777" w:rsidR="00C76296" w:rsidRPr="00340DD0" w:rsidRDefault="00C76296" w:rsidP="00CA0A12">
            <w:pPr>
              <w:rPr>
                <w:rFonts w:ascii="Baskerville Old Face" w:eastAsia="Times New Roman" w:hAnsi="Baskerville Old Face" w:cs="Calibri"/>
                <w:b/>
                <w:bCs/>
                <w:color w:val="000000"/>
                <w:sz w:val="15"/>
                <w:szCs w:val="15"/>
              </w:rPr>
            </w:pPr>
          </w:p>
        </w:tc>
        <w:tc>
          <w:tcPr>
            <w:tcW w:w="360" w:type="dxa"/>
            <w:shd w:val="pct15" w:color="auto" w:fill="auto"/>
          </w:tcPr>
          <w:p w14:paraId="545987DD" w14:textId="77777777" w:rsidR="00C76296" w:rsidRPr="00340DD0" w:rsidRDefault="00C76296" w:rsidP="00AA15C2">
            <w:pPr>
              <w:rPr>
                <w:rFonts w:ascii="Baskerville Old Face" w:eastAsia="Times New Roman" w:hAnsi="Baskerville Old Face" w:cs="Calibri"/>
                <w:b/>
                <w:bCs/>
                <w:color w:val="000000"/>
                <w:sz w:val="15"/>
                <w:szCs w:val="15"/>
              </w:rPr>
            </w:pPr>
          </w:p>
        </w:tc>
        <w:tc>
          <w:tcPr>
            <w:tcW w:w="4135" w:type="dxa"/>
            <w:shd w:val="pct15" w:color="auto" w:fill="auto"/>
            <w:vAlign w:val="center"/>
          </w:tcPr>
          <w:p w14:paraId="09BDFABC" w14:textId="77777777" w:rsidR="00C76296" w:rsidRPr="00340DD0" w:rsidRDefault="00C76296" w:rsidP="00E41F5C">
            <w:pPr>
              <w:rPr>
                <w:rFonts w:ascii="Baskerville Old Face" w:eastAsia="Times New Roman" w:hAnsi="Baskerville Old Face" w:cs="Calibri"/>
                <w:b/>
                <w:bCs/>
                <w:color w:val="000000"/>
                <w:sz w:val="15"/>
                <w:szCs w:val="15"/>
              </w:rPr>
            </w:pPr>
          </w:p>
        </w:tc>
      </w:tr>
      <w:tr w:rsidR="004E1059" w14:paraId="7C8BD42F" w14:textId="77777777" w:rsidTr="00404279">
        <w:trPr>
          <w:trHeight w:val="432"/>
        </w:trPr>
        <w:tc>
          <w:tcPr>
            <w:tcW w:w="9350" w:type="dxa"/>
            <w:gridSpan w:val="4"/>
            <w:shd w:val="clear" w:color="auto" w:fill="000000" w:themeFill="text1"/>
            <w:vAlign w:val="center"/>
          </w:tcPr>
          <w:p w14:paraId="4490A80D" w14:textId="6788CCCB" w:rsidR="004E1059" w:rsidRPr="00E877D7" w:rsidRDefault="004E1059" w:rsidP="004E1059">
            <w:pPr>
              <w:jc w:val="center"/>
              <w:rPr>
                <w:rFonts w:ascii="Baskerville Old Face" w:eastAsia="Times New Roman" w:hAnsi="Baskerville Old Face" w:cs="Calibri"/>
                <w:i/>
                <w:iCs/>
                <w:color w:val="FFFFFF" w:themeColor="background1"/>
                <w:sz w:val="26"/>
                <w:szCs w:val="26"/>
              </w:rPr>
            </w:pPr>
            <w:r w:rsidRPr="00E877D7">
              <w:rPr>
                <w:rFonts w:ascii="Baskerville Old Face" w:eastAsia="Times New Roman" w:hAnsi="Baskerville Old Face" w:cs="Calibri"/>
                <w:b/>
                <w:bCs/>
                <w:color w:val="FFFFFF" w:themeColor="background1"/>
                <w:sz w:val="26"/>
                <w:szCs w:val="26"/>
              </w:rPr>
              <w:t xml:space="preserve">NOTES: </w:t>
            </w:r>
            <w:r w:rsidRPr="00E877D7">
              <w:rPr>
                <w:rFonts w:ascii="Baskerville Old Face" w:eastAsia="Times New Roman" w:hAnsi="Baskerville Old Face" w:cs="Calibri"/>
                <w:i/>
                <w:iCs/>
                <w:color w:val="FFFFFF" w:themeColor="background1"/>
                <w:sz w:val="26"/>
                <w:szCs w:val="26"/>
              </w:rPr>
              <w:t xml:space="preserve"> Each year, recipients may be selected for one or more of the above awards. Multiple recipients may be selected for each award category.</w:t>
            </w:r>
          </w:p>
        </w:tc>
      </w:tr>
    </w:tbl>
    <w:p w14:paraId="1688D9BF" w14:textId="77777777" w:rsidR="004E1059" w:rsidRPr="00AA15C2" w:rsidRDefault="004E1059" w:rsidP="00AA15C2">
      <w:pPr>
        <w:rPr>
          <w:rFonts w:ascii="Calibri" w:eastAsia="Times New Roman" w:hAnsi="Calibri" w:cs="Calibri"/>
          <w:color w:val="000000"/>
          <w:sz w:val="28"/>
          <w:szCs w:val="28"/>
        </w:rPr>
      </w:pPr>
    </w:p>
    <w:tbl>
      <w:tblPr>
        <w:tblW w:w="0" w:type="auto"/>
        <w:tblLayout w:type="fixed"/>
        <w:tblCellMar>
          <w:left w:w="0" w:type="dxa"/>
          <w:right w:w="0" w:type="dxa"/>
        </w:tblCellMar>
        <w:tblLook w:val="04A0" w:firstRow="1" w:lastRow="0" w:firstColumn="1" w:lastColumn="0" w:noHBand="0" w:noVBand="1"/>
      </w:tblPr>
      <w:tblGrid>
        <w:gridCol w:w="1700"/>
        <w:gridCol w:w="1890"/>
        <w:gridCol w:w="5750"/>
      </w:tblGrid>
      <w:tr w:rsidR="00AA15C2" w:rsidRPr="00AA15C2" w14:paraId="18E2466B" w14:textId="77777777" w:rsidTr="00CA2DE0">
        <w:trPr>
          <w:trHeight w:val="504"/>
        </w:trPr>
        <w:tc>
          <w:tcPr>
            <w:tcW w:w="9340" w:type="dxa"/>
            <w:gridSpan w:val="3"/>
            <w:tcBorders>
              <w:top w:val="single" w:sz="8" w:space="0" w:color="auto"/>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vAlign w:val="center"/>
            <w:hideMark/>
          </w:tcPr>
          <w:p w14:paraId="71D1CE3F" w14:textId="77777777" w:rsidR="00AA15C2" w:rsidRPr="00AA15C2" w:rsidRDefault="00AA15C2" w:rsidP="004E1059">
            <w:pPr>
              <w:jc w:val="center"/>
              <w:rPr>
                <w:rFonts w:ascii="Calibri" w:eastAsia="Times New Roman" w:hAnsi="Calibri" w:cs="Calibri"/>
                <w:color w:val="000000"/>
                <w:sz w:val="28"/>
                <w:szCs w:val="28"/>
              </w:rPr>
            </w:pPr>
            <w:r w:rsidRPr="00AA15C2">
              <w:rPr>
                <w:rFonts w:ascii="Baskerville Old Face" w:eastAsia="Times New Roman" w:hAnsi="Baskerville Old Face" w:cs="Calibri"/>
                <w:b/>
                <w:bCs/>
                <w:color w:val="FFFFFF" w:themeColor="background1"/>
                <w:sz w:val="28"/>
                <w:szCs w:val="28"/>
              </w:rPr>
              <w:t>SECTION 2:  Nominee and Nominator Information</w:t>
            </w:r>
          </w:p>
        </w:tc>
      </w:tr>
      <w:tr w:rsidR="00237B60" w:rsidRPr="00AA15C2" w14:paraId="3D57FDE1" w14:textId="77777777" w:rsidTr="00CA2DE0">
        <w:trPr>
          <w:trHeight w:val="360"/>
        </w:trPr>
        <w:tc>
          <w:tcPr>
            <w:tcW w:w="1700"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BB43057" w14:textId="77777777" w:rsidR="00AA15C2" w:rsidRPr="00CA2DE0" w:rsidRDefault="00AA15C2" w:rsidP="00AA15C2">
            <w:pPr>
              <w:jc w:val="center"/>
              <w:rPr>
                <w:rFonts w:ascii="Calibri" w:eastAsia="Times New Roman" w:hAnsi="Calibri" w:cs="Calibri"/>
                <w:color w:val="000000"/>
                <w:sz w:val="26"/>
                <w:szCs w:val="26"/>
              </w:rPr>
            </w:pPr>
            <w:r w:rsidRPr="00CA2DE0">
              <w:rPr>
                <w:rFonts w:ascii="Baskerville Old Face" w:eastAsia="Times New Roman" w:hAnsi="Baskerville Old Face" w:cs="Calibri"/>
                <w:b/>
                <w:bCs/>
                <w:color w:val="000000"/>
                <w:sz w:val="26"/>
                <w:szCs w:val="26"/>
              </w:rPr>
              <w:t>Nominee’s</w:t>
            </w:r>
          </w:p>
          <w:p w14:paraId="0AAF5FA9" w14:textId="77777777" w:rsidR="00AA15C2" w:rsidRPr="00AA15C2" w:rsidRDefault="00AA15C2" w:rsidP="00AA15C2">
            <w:pPr>
              <w:jc w:val="center"/>
              <w:rPr>
                <w:rFonts w:ascii="Calibri" w:eastAsia="Times New Roman" w:hAnsi="Calibri" w:cs="Calibri"/>
                <w:color w:val="000000"/>
              </w:rPr>
            </w:pPr>
            <w:r w:rsidRPr="00CA2DE0">
              <w:rPr>
                <w:rFonts w:ascii="Baskerville Old Face" w:eastAsia="Times New Roman" w:hAnsi="Baskerville Old Face" w:cs="Calibri"/>
                <w:b/>
                <w:bCs/>
                <w:color w:val="000000"/>
                <w:sz w:val="26"/>
                <w:szCs w:val="26"/>
              </w:rPr>
              <w:t>Information</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F59902" w14:textId="77777777" w:rsidR="00AA15C2" w:rsidRPr="00AA15C2" w:rsidRDefault="00AA15C2" w:rsidP="00AA15C2">
            <w:pPr>
              <w:rPr>
                <w:rFonts w:ascii="Calibri" w:eastAsia="Times New Roman" w:hAnsi="Calibri" w:cs="Calibri"/>
                <w:color w:val="000000"/>
              </w:rPr>
            </w:pPr>
            <w:r w:rsidRPr="00AA15C2">
              <w:rPr>
                <w:rFonts w:ascii="Baskerville Old Face" w:eastAsia="Times New Roman" w:hAnsi="Baskerville Old Face" w:cs="Calibri"/>
                <w:b/>
                <w:bCs/>
                <w:color w:val="000000"/>
              </w:rPr>
              <w:t>Name</w:t>
            </w:r>
          </w:p>
        </w:tc>
        <w:tc>
          <w:tcPr>
            <w:tcW w:w="5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FBA78F" w14:textId="1148284A" w:rsidR="00AA15C2" w:rsidRPr="00AA15C2" w:rsidRDefault="00AA15C2" w:rsidP="00AA15C2">
            <w:pPr>
              <w:rPr>
                <w:rFonts w:ascii="Calibri" w:eastAsia="Times New Roman" w:hAnsi="Calibri" w:cs="Calibri"/>
                <w:color w:val="000000"/>
              </w:rPr>
            </w:pPr>
          </w:p>
        </w:tc>
      </w:tr>
      <w:tr w:rsidR="00237B60" w:rsidRPr="00AA15C2" w14:paraId="1B102E19" w14:textId="77777777" w:rsidTr="00CA2DE0">
        <w:trPr>
          <w:trHeight w:val="360"/>
        </w:trPr>
        <w:tc>
          <w:tcPr>
            <w:tcW w:w="1700" w:type="dxa"/>
            <w:vMerge/>
            <w:tcBorders>
              <w:top w:val="nil"/>
              <w:left w:val="single" w:sz="8" w:space="0" w:color="auto"/>
              <w:bottom w:val="single" w:sz="8" w:space="0" w:color="auto"/>
              <w:right w:val="single" w:sz="8" w:space="0" w:color="auto"/>
            </w:tcBorders>
            <w:vAlign w:val="center"/>
            <w:hideMark/>
          </w:tcPr>
          <w:p w14:paraId="73B36DE9" w14:textId="77777777" w:rsidR="00AA15C2" w:rsidRPr="00AA15C2" w:rsidRDefault="00AA15C2" w:rsidP="00AA15C2">
            <w:pPr>
              <w:rPr>
                <w:rFonts w:ascii="Calibri" w:eastAsia="Times New Roman" w:hAnsi="Calibri" w:cs="Calibri"/>
                <w:color w:val="000000"/>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C874B" w14:textId="7C3A5881" w:rsidR="00AA15C2" w:rsidRPr="00AA15C2" w:rsidRDefault="008C551E" w:rsidP="00AA15C2">
            <w:pPr>
              <w:rPr>
                <w:rFonts w:ascii="Baskerville" w:eastAsia="Times New Roman" w:hAnsi="Baskerville" w:cs="Calibri"/>
                <w:b/>
                <w:bCs/>
                <w:color w:val="000000"/>
              </w:rPr>
            </w:pPr>
            <w:r w:rsidRPr="008C551E">
              <w:rPr>
                <w:rFonts w:ascii="Baskerville Old Face" w:eastAsia="Times New Roman" w:hAnsi="Baskerville Old Face" w:cs="Calibri"/>
                <w:b/>
                <w:bCs/>
                <w:color w:val="000000"/>
              </w:rPr>
              <w:t>Title and Organization</w:t>
            </w:r>
          </w:p>
        </w:tc>
        <w:tc>
          <w:tcPr>
            <w:tcW w:w="5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2F27A1" w14:textId="71FDE26B" w:rsidR="00AA15C2" w:rsidRPr="00AA15C2" w:rsidRDefault="00AA15C2" w:rsidP="00AA15C2">
            <w:pPr>
              <w:rPr>
                <w:rFonts w:ascii="Calibri" w:eastAsia="Times New Roman" w:hAnsi="Calibri" w:cs="Calibri"/>
                <w:color w:val="000000"/>
              </w:rPr>
            </w:pPr>
          </w:p>
        </w:tc>
      </w:tr>
      <w:tr w:rsidR="00237B60" w:rsidRPr="00AA15C2" w14:paraId="738A0272" w14:textId="77777777" w:rsidTr="00CA2DE0">
        <w:trPr>
          <w:trHeight w:val="360"/>
        </w:trPr>
        <w:tc>
          <w:tcPr>
            <w:tcW w:w="1700" w:type="dxa"/>
            <w:vMerge/>
            <w:tcBorders>
              <w:top w:val="nil"/>
              <w:left w:val="single" w:sz="8" w:space="0" w:color="auto"/>
              <w:bottom w:val="single" w:sz="8" w:space="0" w:color="auto"/>
              <w:right w:val="single" w:sz="8" w:space="0" w:color="auto"/>
            </w:tcBorders>
            <w:vAlign w:val="center"/>
            <w:hideMark/>
          </w:tcPr>
          <w:p w14:paraId="56C52A0E" w14:textId="77777777" w:rsidR="00AA15C2" w:rsidRPr="00AA15C2" w:rsidRDefault="00AA15C2" w:rsidP="00AA15C2">
            <w:pPr>
              <w:rPr>
                <w:rFonts w:ascii="Calibri" w:eastAsia="Times New Roman" w:hAnsi="Calibri" w:cs="Calibri"/>
                <w:color w:val="000000"/>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B4508" w14:textId="77777777" w:rsidR="00AA15C2" w:rsidRPr="00AA15C2" w:rsidRDefault="00AA15C2" w:rsidP="00AA15C2">
            <w:pPr>
              <w:rPr>
                <w:rFonts w:ascii="Calibri" w:eastAsia="Times New Roman" w:hAnsi="Calibri" w:cs="Calibri"/>
                <w:color w:val="000000"/>
              </w:rPr>
            </w:pPr>
            <w:r w:rsidRPr="00AA15C2">
              <w:rPr>
                <w:rFonts w:ascii="Baskerville Old Face" w:eastAsia="Times New Roman" w:hAnsi="Baskerville Old Face" w:cs="Calibri"/>
                <w:b/>
                <w:bCs/>
                <w:color w:val="000000"/>
              </w:rPr>
              <w:t>Phone Number</w:t>
            </w:r>
          </w:p>
        </w:tc>
        <w:tc>
          <w:tcPr>
            <w:tcW w:w="5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43DF7" w14:textId="3F632292" w:rsidR="00AA15C2" w:rsidRPr="00AA15C2" w:rsidRDefault="00AA15C2" w:rsidP="00AA15C2">
            <w:pPr>
              <w:rPr>
                <w:rFonts w:ascii="Calibri" w:eastAsia="Times New Roman" w:hAnsi="Calibri" w:cs="Calibri"/>
                <w:color w:val="000000"/>
              </w:rPr>
            </w:pPr>
          </w:p>
        </w:tc>
      </w:tr>
      <w:tr w:rsidR="00237B60" w:rsidRPr="00AA15C2" w14:paraId="49A08E7D" w14:textId="77777777" w:rsidTr="00CA2DE0">
        <w:trPr>
          <w:trHeight w:val="360"/>
        </w:trPr>
        <w:tc>
          <w:tcPr>
            <w:tcW w:w="1700" w:type="dxa"/>
            <w:vMerge/>
            <w:tcBorders>
              <w:top w:val="nil"/>
              <w:left w:val="single" w:sz="8" w:space="0" w:color="auto"/>
              <w:bottom w:val="single" w:sz="8" w:space="0" w:color="auto"/>
              <w:right w:val="single" w:sz="8" w:space="0" w:color="auto"/>
            </w:tcBorders>
            <w:vAlign w:val="center"/>
            <w:hideMark/>
          </w:tcPr>
          <w:p w14:paraId="108CC7D4" w14:textId="77777777" w:rsidR="00AA15C2" w:rsidRPr="00AA15C2" w:rsidRDefault="00AA15C2" w:rsidP="00AA15C2">
            <w:pPr>
              <w:rPr>
                <w:rFonts w:ascii="Calibri" w:eastAsia="Times New Roman" w:hAnsi="Calibri" w:cs="Calibri"/>
                <w:color w:val="000000"/>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DABF99" w14:textId="77777777" w:rsidR="00AA15C2" w:rsidRPr="00AA15C2" w:rsidRDefault="00AA15C2" w:rsidP="00AA15C2">
            <w:pPr>
              <w:rPr>
                <w:rFonts w:ascii="Calibri" w:eastAsia="Times New Roman" w:hAnsi="Calibri" w:cs="Calibri"/>
                <w:color w:val="000000"/>
              </w:rPr>
            </w:pPr>
            <w:r w:rsidRPr="00AA15C2">
              <w:rPr>
                <w:rFonts w:ascii="Baskerville Old Face" w:eastAsia="Times New Roman" w:hAnsi="Baskerville Old Face" w:cs="Calibri"/>
                <w:b/>
                <w:bCs/>
                <w:color w:val="000000"/>
              </w:rPr>
              <w:t>Email Address</w:t>
            </w:r>
          </w:p>
        </w:tc>
        <w:tc>
          <w:tcPr>
            <w:tcW w:w="5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F5112B" w14:textId="2BD2F9E9" w:rsidR="00AA15C2" w:rsidRPr="00AA15C2" w:rsidRDefault="00AA15C2" w:rsidP="00AA15C2">
            <w:pPr>
              <w:rPr>
                <w:rFonts w:ascii="Calibri" w:eastAsia="Times New Roman" w:hAnsi="Calibri" w:cs="Calibri"/>
                <w:color w:val="000000"/>
              </w:rPr>
            </w:pPr>
          </w:p>
        </w:tc>
      </w:tr>
      <w:tr w:rsidR="00AA15C2" w:rsidRPr="00AA15C2" w14:paraId="70ACBB3F" w14:textId="77777777" w:rsidTr="00CA2DE0">
        <w:trPr>
          <w:trHeight w:val="179"/>
        </w:trPr>
        <w:tc>
          <w:tcPr>
            <w:tcW w:w="9340" w:type="dxa"/>
            <w:gridSpan w:val="3"/>
            <w:tcBorders>
              <w:top w:val="nil"/>
              <w:left w:val="single" w:sz="8" w:space="0" w:color="auto"/>
              <w:bottom w:val="single" w:sz="8" w:space="0" w:color="auto"/>
              <w:right w:val="single" w:sz="8" w:space="0" w:color="auto"/>
            </w:tcBorders>
            <w:shd w:val="clear" w:color="auto" w:fill="808080"/>
            <w:tcMar>
              <w:top w:w="0" w:type="dxa"/>
              <w:left w:w="108" w:type="dxa"/>
              <w:bottom w:w="0" w:type="dxa"/>
              <w:right w:w="108" w:type="dxa"/>
            </w:tcMar>
            <w:hideMark/>
          </w:tcPr>
          <w:p w14:paraId="2F873298" w14:textId="77777777" w:rsidR="00AA15C2" w:rsidRPr="00AA15C2" w:rsidRDefault="00AA15C2" w:rsidP="00AA15C2">
            <w:pPr>
              <w:rPr>
                <w:rFonts w:ascii="Calibri" w:eastAsia="Times New Roman" w:hAnsi="Calibri" w:cs="Calibri"/>
                <w:color w:val="000000"/>
              </w:rPr>
            </w:pPr>
            <w:r w:rsidRPr="00AA15C2">
              <w:rPr>
                <w:rFonts w:ascii="Baskerville Old Face" w:eastAsia="Times New Roman" w:hAnsi="Baskerville Old Face" w:cs="Calibri"/>
                <w:b/>
                <w:bCs/>
                <w:color w:val="000000"/>
              </w:rPr>
              <w:t> </w:t>
            </w:r>
          </w:p>
        </w:tc>
      </w:tr>
      <w:tr w:rsidR="00237B60" w:rsidRPr="00AA15C2" w14:paraId="3CA820D6" w14:textId="77777777" w:rsidTr="00CA2DE0">
        <w:trPr>
          <w:trHeight w:val="360"/>
        </w:trPr>
        <w:tc>
          <w:tcPr>
            <w:tcW w:w="1700"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D984B69" w14:textId="77777777" w:rsidR="00AA15C2" w:rsidRPr="00CA2DE0" w:rsidRDefault="00AA15C2" w:rsidP="00340DD0">
            <w:pPr>
              <w:jc w:val="center"/>
              <w:rPr>
                <w:rFonts w:ascii="Baskerville Old Face" w:eastAsia="Times New Roman" w:hAnsi="Baskerville Old Face" w:cs="Calibri"/>
                <w:b/>
                <w:bCs/>
                <w:color w:val="000000"/>
                <w:sz w:val="26"/>
                <w:szCs w:val="26"/>
              </w:rPr>
            </w:pPr>
            <w:r w:rsidRPr="00CA2DE0">
              <w:rPr>
                <w:rFonts w:ascii="Baskerville Old Face" w:eastAsia="Times New Roman" w:hAnsi="Baskerville Old Face" w:cs="Calibri"/>
                <w:b/>
                <w:bCs/>
                <w:color w:val="000000"/>
                <w:sz w:val="26"/>
                <w:szCs w:val="26"/>
              </w:rPr>
              <w:t>Nominator’s</w:t>
            </w:r>
          </w:p>
          <w:p w14:paraId="4691C7CC" w14:textId="77777777" w:rsidR="00AA15C2" w:rsidRPr="00AA15C2" w:rsidRDefault="00AA15C2" w:rsidP="00340DD0">
            <w:pPr>
              <w:jc w:val="center"/>
              <w:rPr>
                <w:rFonts w:ascii="Baskerville Old Face" w:eastAsia="Times New Roman" w:hAnsi="Baskerville Old Face" w:cs="Calibri"/>
                <w:b/>
                <w:bCs/>
                <w:color w:val="000000"/>
              </w:rPr>
            </w:pPr>
            <w:r w:rsidRPr="00CA2DE0">
              <w:rPr>
                <w:rFonts w:ascii="Baskerville Old Face" w:eastAsia="Times New Roman" w:hAnsi="Baskerville Old Face" w:cs="Calibri"/>
                <w:b/>
                <w:bCs/>
                <w:color w:val="000000"/>
                <w:sz w:val="26"/>
                <w:szCs w:val="26"/>
              </w:rPr>
              <w:t>Information</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AAAFFA" w14:textId="77777777" w:rsidR="00AA15C2" w:rsidRPr="00AA15C2" w:rsidRDefault="00AA15C2" w:rsidP="00AA15C2">
            <w:pPr>
              <w:rPr>
                <w:rFonts w:ascii="Baskerville Old Face" w:eastAsia="Times New Roman" w:hAnsi="Baskerville Old Face" w:cs="Calibri"/>
                <w:b/>
                <w:bCs/>
                <w:color w:val="000000"/>
              </w:rPr>
            </w:pPr>
            <w:r w:rsidRPr="00AA15C2">
              <w:rPr>
                <w:rFonts w:ascii="Baskerville Old Face" w:eastAsia="Times New Roman" w:hAnsi="Baskerville Old Face" w:cs="Calibri"/>
                <w:b/>
                <w:bCs/>
                <w:color w:val="000000"/>
              </w:rPr>
              <w:t>Name</w:t>
            </w:r>
          </w:p>
        </w:tc>
        <w:tc>
          <w:tcPr>
            <w:tcW w:w="5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2E05F9" w14:textId="028BAFAC" w:rsidR="00AA15C2" w:rsidRPr="00AA15C2" w:rsidRDefault="00AA15C2" w:rsidP="00AA15C2">
            <w:pPr>
              <w:rPr>
                <w:rFonts w:ascii="Baskerville Old Face" w:eastAsia="Times New Roman" w:hAnsi="Baskerville Old Face" w:cs="Calibri"/>
                <w:color w:val="000000"/>
              </w:rPr>
            </w:pPr>
          </w:p>
        </w:tc>
      </w:tr>
      <w:tr w:rsidR="00237B60" w:rsidRPr="00AA15C2" w14:paraId="63D9879C" w14:textId="77777777" w:rsidTr="00CA2DE0">
        <w:trPr>
          <w:trHeight w:val="360"/>
        </w:trPr>
        <w:tc>
          <w:tcPr>
            <w:tcW w:w="1700" w:type="dxa"/>
            <w:vMerge/>
            <w:tcBorders>
              <w:top w:val="nil"/>
              <w:left w:val="single" w:sz="8" w:space="0" w:color="auto"/>
              <w:bottom w:val="single" w:sz="8" w:space="0" w:color="auto"/>
              <w:right w:val="single" w:sz="8" w:space="0" w:color="auto"/>
            </w:tcBorders>
            <w:vAlign w:val="center"/>
            <w:hideMark/>
          </w:tcPr>
          <w:p w14:paraId="1900837E" w14:textId="77777777" w:rsidR="00AA15C2" w:rsidRPr="00AA15C2" w:rsidRDefault="00AA15C2" w:rsidP="00AA15C2">
            <w:pPr>
              <w:rPr>
                <w:rFonts w:ascii="Baskerville Old Face" w:eastAsia="Times New Roman" w:hAnsi="Baskerville Old Face" w:cs="Calibri"/>
                <w:b/>
                <w:bCs/>
                <w:color w:val="000000"/>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C132C5" w14:textId="77777777" w:rsidR="00AA15C2" w:rsidRPr="00AA15C2" w:rsidRDefault="00AA15C2" w:rsidP="00AA15C2">
            <w:pPr>
              <w:rPr>
                <w:rFonts w:ascii="Baskerville Old Face" w:eastAsia="Times New Roman" w:hAnsi="Baskerville Old Face" w:cs="Calibri"/>
                <w:b/>
                <w:bCs/>
                <w:color w:val="000000"/>
              </w:rPr>
            </w:pPr>
            <w:r w:rsidRPr="00AA15C2">
              <w:rPr>
                <w:rFonts w:ascii="Baskerville Old Face" w:eastAsia="Times New Roman" w:hAnsi="Baskerville Old Face" w:cs="Calibri"/>
                <w:b/>
                <w:bCs/>
                <w:color w:val="000000"/>
              </w:rPr>
              <w:t>Title and Organization</w:t>
            </w:r>
          </w:p>
        </w:tc>
        <w:tc>
          <w:tcPr>
            <w:tcW w:w="5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C579AB" w14:textId="2748CD2F" w:rsidR="00AA15C2" w:rsidRPr="00AA15C2" w:rsidRDefault="00AA15C2" w:rsidP="00AA15C2">
            <w:pPr>
              <w:rPr>
                <w:rFonts w:ascii="Baskerville Old Face" w:eastAsia="Times New Roman" w:hAnsi="Baskerville Old Face" w:cs="Calibri"/>
                <w:color w:val="000000"/>
              </w:rPr>
            </w:pPr>
            <w:r w:rsidRPr="00AA15C2">
              <w:rPr>
                <w:rFonts w:ascii="Baskerville Old Face" w:eastAsia="Times New Roman" w:hAnsi="Baskerville Old Face" w:cs="Calibri"/>
                <w:color w:val="000000"/>
              </w:rPr>
              <w:t> </w:t>
            </w:r>
          </w:p>
        </w:tc>
      </w:tr>
      <w:tr w:rsidR="00237B60" w:rsidRPr="00AA15C2" w14:paraId="0EF1A7F0" w14:textId="77777777" w:rsidTr="00CA2DE0">
        <w:trPr>
          <w:trHeight w:val="360"/>
        </w:trPr>
        <w:tc>
          <w:tcPr>
            <w:tcW w:w="1700" w:type="dxa"/>
            <w:vMerge/>
            <w:tcBorders>
              <w:top w:val="nil"/>
              <w:left w:val="single" w:sz="8" w:space="0" w:color="auto"/>
              <w:bottom w:val="single" w:sz="8" w:space="0" w:color="auto"/>
              <w:right w:val="single" w:sz="8" w:space="0" w:color="auto"/>
            </w:tcBorders>
            <w:vAlign w:val="center"/>
            <w:hideMark/>
          </w:tcPr>
          <w:p w14:paraId="2B345A7E" w14:textId="77777777" w:rsidR="00AA15C2" w:rsidRPr="00AA15C2" w:rsidRDefault="00AA15C2" w:rsidP="00AA15C2">
            <w:pPr>
              <w:rPr>
                <w:rFonts w:ascii="Baskerville Old Face" w:eastAsia="Times New Roman" w:hAnsi="Baskerville Old Face" w:cs="Calibri"/>
                <w:b/>
                <w:bCs/>
                <w:color w:val="000000"/>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80600E" w14:textId="77777777" w:rsidR="00AA15C2" w:rsidRPr="00AA15C2" w:rsidRDefault="00AA15C2" w:rsidP="00AA15C2">
            <w:pPr>
              <w:rPr>
                <w:rFonts w:ascii="Baskerville Old Face" w:eastAsia="Times New Roman" w:hAnsi="Baskerville Old Face" w:cs="Calibri"/>
                <w:b/>
                <w:bCs/>
                <w:color w:val="000000"/>
              </w:rPr>
            </w:pPr>
            <w:r w:rsidRPr="00AA15C2">
              <w:rPr>
                <w:rFonts w:ascii="Baskerville Old Face" w:eastAsia="Times New Roman" w:hAnsi="Baskerville Old Face" w:cs="Calibri"/>
                <w:b/>
                <w:bCs/>
                <w:color w:val="000000"/>
              </w:rPr>
              <w:t>Phone Number</w:t>
            </w:r>
          </w:p>
        </w:tc>
        <w:tc>
          <w:tcPr>
            <w:tcW w:w="5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F1A91D" w14:textId="70C408C8" w:rsidR="00AA15C2" w:rsidRPr="00AA15C2" w:rsidRDefault="00AA15C2" w:rsidP="00AA15C2">
            <w:pPr>
              <w:rPr>
                <w:rFonts w:ascii="Baskerville Old Face" w:eastAsia="Times New Roman" w:hAnsi="Baskerville Old Face" w:cs="Calibri"/>
                <w:color w:val="000000"/>
              </w:rPr>
            </w:pPr>
          </w:p>
        </w:tc>
      </w:tr>
      <w:tr w:rsidR="00237B60" w:rsidRPr="00AA15C2" w14:paraId="5C5270B2" w14:textId="77777777" w:rsidTr="00CA2DE0">
        <w:trPr>
          <w:trHeight w:val="360"/>
        </w:trPr>
        <w:tc>
          <w:tcPr>
            <w:tcW w:w="1700" w:type="dxa"/>
            <w:vMerge/>
            <w:tcBorders>
              <w:top w:val="nil"/>
              <w:left w:val="single" w:sz="8" w:space="0" w:color="auto"/>
              <w:bottom w:val="single" w:sz="8" w:space="0" w:color="auto"/>
              <w:right w:val="single" w:sz="8" w:space="0" w:color="auto"/>
            </w:tcBorders>
            <w:vAlign w:val="center"/>
            <w:hideMark/>
          </w:tcPr>
          <w:p w14:paraId="67C452F7" w14:textId="77777777" w:rsidR="00AA15C2" w:rsidRPr="00AA15C2" w:rsidRDefault="00AA15C2" w:rsidP="00AA15C2">
            <w:pPr>
              <w:rPr>
                <w:rFonts w:ascii="Baskerville Old Face" w:eastAsia="Times New Roman" w:hAnsi="Baskerville Old Face" w:cs="Calibri"/>
                <w:b/>
                <w:bCs/>
                <w:color w:val="000000"/>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AFB115" w14:textId="77777777" w:rsidR="00AA15C2" w:rsidRPr="00AA15C2" w:rsidRDefault="00AA15C2" w:rsidP="00AA15C2">
            <w:pPr>
              <w:rPr>
                <w:rFonts w:ascii="Baskerville Old Face" w:eastAsia="Times New Roman" w:hAnsi="Baskerville Old Face" w:cs="Calibri"/>
                <w:b/>
                <w:bCs/>
                <w:color w:val="000000"/>
              </w:rPr>
            </w:pPr>
            <w:r w:rsidRPr="00AA15C2">
              <w:rPr>
                <w:rFonts w:ascii="Baskerville Old Face" w:eastAsia="Times New Roman" w:hAnsi="Baskerville Old Face" w:cs="Calibri"/>
                <w:b/>
                <w:bCs/>
                <w:color w:val="000000"/>
              </w:rPr>
              <w:t>Email Address</w:t>
            </w:r>
          </w:p>
        </w:tc>
        <w:tc>
          <w:tcPr>
            <w:tcW w:w="5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296D48" w14:textId="31B1F656" w:rsidR="00AA15C2" w:rsidRPr="00AA15C2" w:rsidRDefault="00AA15C2" w:rsidP="00AA15C2">
            <w:pPr>
              <w:rPr>
                <w:rFonts w:ascii="Baskerville Old Face" w:eastAsia="Times New Roman" w:hAnsi="Baskerville Old Face" w:cs="Calibri"/>
                <w:color w:val="000000"/>
              </w:rPr>
            </w:pPr>
          </w:p>
        </w:tc>
      </w:tr>
    </w:tbl>
    <w:p w14:paraId="358D463C" w14:textId="46E6A347" w:rsidR="0046286D" w:rsidRPr="00AA15C2" w:rsidRDefault="00AA15C2" w:rsidP="00AA15C2">
      <w:pPr>
        <w:rPr>
          <w:rFonts w:ascii="Baskerville Old Face" w:eastAsia="Times New Roman" w:hAnsi="Baskerville Old Face" w:cs="Calibri"/>
          <w:b/>
          <w:bCs/>
          <w:color w:val="000000"/>
          <w:sz w:val="28"/>
          <w:szCs w:val="28"/>
        </w:rPr>
      </w:pPr>
      <w:r w:rsidRPr="00AA15C2">
        <w:rPr>
          <w:rFonts w:ascii="Baskerville Old Face" w:eastAsia="Times New Roman" w:hAnsi="Baskerville Old Face" w:cs="Calibri"/>
          <w:b/>
          <w:bCs/>
          <w:color w:val="000000"/>
        </w:rPr>
        <w:t> </w:t>
      </w:r>
    </w:p>
    <w:tbl>
      <w:tblPr>
        <w:tblW w:w="0" w:type="auto"/>
        <w:tblCellMar>
          <w:left w:w="0" w:type="dxa"/>
          <w:right w:w="0" w:type="dxa"/>
        </w:tblCellMar>
        <w:tblLook w:val="04A0" w:firstRow="1" w:lastRow="0" w:firstColumn="1" w:lastColumn="0" w:noHBand="0" w:noVBand="1"/>
      </w:tblPr>
      <w:tblGrid>
        <w:gridCol w:w="9340"/>
      </w:tblGrid>
      <w:tr w:rsidR="00AA15C2" w:rsidRPr="00AA15C2" w14:paraId="7E3380B0" w14:textId="77777777" w:rsidTr="0043409F">
        <w:trPr>
          <w:trHeight w:val="720"/>
        </w:trPr>
        <w:tc>
          <w:tcPr>
            <w:tcW w:w="24740" w:type="dxa"/>
            <w:tcBorders>
              <w:top w:val="single" w:sz="8" w:space="0" w:color="auto"/>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vAlign w:val="center"/>
            <w:hideMark/>
          </w:tcPr>
          <w:p w14:paraId="407BFC84" w14:textId="77777777" w:rsidR="00AA15C2" w:rsidRPr="00AA15C2" w:rsidRDefault="00AA15C2" w:rsidP="004E1059">
            <w:pPr>
              <w:jc w:val="center"/>
              <w:rPr>
                <w:rFonts w:ascii="Calibri" w:eastAsia="Times New Roman" w:hAnsi="Calibri" w:cs="Calibri"/>
                <w:color w:val="FFFFFF" w:themeColor="background1"/>
                <w:sz w:val="28"/>
                <w:szCs w:val="28"/>
              </w:rPr>
            </w:pPr>
            <w:r w:rsidRPr="00AA15C2">
              <w:rPr>
                <w:rFonts w:ascii="Baskerville Old Face" w:eastAsia="Times New Roman" w:hAnsi="Baskerville Old Face" w:cs="Calibri"/>
                <w:b/>
                <w:bCs/>
                <w:color w:val="FFFFFF" w:themeColor="background1"/>
                <w:sz w:val="28"/>
                <w:szCs w:val="28"/>
              </w:rPr>
              <w:t>SECTION 3:  Award Justification (Except for Student Paper Award)</w:t>
            </w:r>
          </w:p>
          <w:p w14:paraId="6F933A61" w14:textId="2B7F7BC9" w:rsidR="00AA15C2" w:rsidRPr="00AA15C2" w:rsidRDefault="00AA15C2" w:rsidP="004E1059">
            <w:pPr>
              <w:jc w:val="center"/>
              <w:rPr>
                <w:rFonts w:ascii="Calibri" w:eastAsia="Times New Roman" w:hAnsi="Calibri" w:cs="Calibri"/>
                <w:color w:val="FFFFFF" w:themeColor="background1"/>
                <w:sz w:val="26"/>
                <w:szCs w:val="26"/>
              </w:rPr>
            </w:pPr>
            <w:r w:rsidRPr="00AA15C2">
              <w:rPr>
                <w:rFonts w:ascii="Baskerville Old Face" w:eastAsia="Times New Roman" w:hAnsi="Baskerville Old Face" w:cs="Calibri"/>
                <w:i/>
                <w:iCs/>
                <w:color w:val="FFFFFF" w:themeColor="background1"/>
                <w:sz w:val="26"/>
                <w:szCs w:val="26"/>
              </w:rPr>
              <w:t>Describe (250 to 750 words) why</w:t>
            </w:r>
            <w:r w:rsidR="0043409F">
              <w:rPr>
                <w:rFonts w:ascii="Baskerville Old Face" w:eastAsia="Times New Roman" w:hAnsi="Baskerville Old Face" w:cs="Calibri"/>
                <w:i/>
                <w:iCs/>
                <w:color w:val="FFFFFF" w:themeColor="background1"/>
                <w:sz w:val="26"/>
                <w:szCs w:val="26"/>
              </w:rPr>
              <w:t xml:space="preserve"> </w:t>
            </w:r>
            <w:r w:rsidRPr="00AA15C2">
              <w:rPr>
                <w:rFonts w:ascii="Baskerville Old Face" w:eastAsia="Times New Roman" w:hAnsi="Baskerville Old Face" w:cs="Calibri"/>
                <w:i/>
                <w:iCs/>
                <w:color w:val="FFFFFF" w:themeColor="background1"/>
                <w:sz w:val="26"/>
                <w:szCs w:val="26"/>
              </w:rPr>
              <w:t>nominee should be selected based on award criteria</w:t>
            </w:r>
          </w:p>
        </w:tc>
      </w:tr>
      <w:tr w:rsidR="00AA15C2" w:rsidRPr="00AA15C2" w14:paraId="35D93168" w14:textId="77777777" w:rsidTr="00E877D7">
        <w:trPr>
          <w:trHeight w:val="1789"/>
        </w:trPr>
        <w:tc>
          <w:tcPr>
            <w:tcW w:w="24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A5D85" w14:textId="15A1668F" w:rsidR="005A2D79" w:rsidRPr="00237B60" w:rsidRDefault="005A2D79" w:rsidP="00AA15C2">
            <w:pPr>
              <w:rPr>
                <w:rFonts w:ascii="Baskerville Old Face" w:eastAsia="Times New Roman" w:hAnsi="Baskerville Old Face" w:cs="Calibri"/>
                <w:b/>
                <w:bCs/>
                <w:color w:val="000000"/>
                <w:sz w:val="28"/>
                <w:szCs w:val="28"/>
              </w:rPr>
            </w:pPr>
          </w:p>
          <w:p w14:paraId="5F2F8FE2" w14:textId="77777777" w:rsidR="0043409F" w:rsidRDefault="0043409F" w:rsidP="00AA15C2">
            <w:pPr>
              <w:rPr>
                <w:rFonts w:ascii="Baskerville Old Face" w:eastAsia="Times New Roman" w:hAnsi="Baskerville Old Face" w:cs="Calibri"/>
                <w:b/>
                <w:bCs/>
                <w:color w:val="000000"/>
                <w:sz w:val="28"/>
                <w:szCs w:val="28"/>
              </w:rPr>
            </w:pPr>
          </w:p>
          <w:p w14:paraId="73CD9643" w14:textId="77777777" w:rsidR="0043409F" w:rsidRDefault="0043409F" w:rsidP="00AA15C2">
            <w:pPr>
              <w:rPr>
                <w:rFonts w:ascii="Baskerville Old Face" w:eastAsia="Times New Roman" w:hAnsi="Baskerville Old Face" w:cs="Calibri"/>
                <w:b/>
                <w:bCs/>
                <w:color w:val="000000"/>
                <w:sz w:val="28"/>
                <w:szCs w:val="28"/>
              </w:rPr>
            </w:pPr>
          </w:p>
          <w:p w14:paraId="7D2AA28C" w14:textId="3DAD40A4" w:rsidR="0043409F" w:rsidRDefault="0043409F" w:rsidP="00AA15C2">
            <w:pPr>
              <w:rPr>
                <w:rFonts w:ascii="Baskerville Old Face" w:eastAsia="Times New Roman" w:hAnsi="Baskerville Old Face" w:cs="Calibri"/>
                <w:b/>
                <w:bCs/>
                <w:color w:val="000000"/>
                <w:sz w:val="28"/>
                <w:szCs w:val="28"/>
              </w:rPr>
            </w:pPr>
          </w:p>
          <w:p w14:paraId="3A95B8CF" w14:textId="77777777" w:rsidR="006F4730" w:rsidRDefault="006F4730" w:rsidP="00AA15C2">
            <w:pPr>
              <w:rPr>
                <w:rFonts w:ascii="Baskerville Old Face" w:eastAsia="Times New Roman" w:hAnsi="Baskerville Old Face" w:cs="Calibri"/>
                <w:b/>
                <w:bCs/>
                <w:color w:val="000000"/>
                <w:sz w:val="28"/>
                <w:szCs w:val="28"/>
              </w:rPr>
            </w:pPr>
          </w:p>
          <w:p w14:paraId="7F9153CE" w14:textId="77777777" w:rsidR="0043409F" w:rsidRDefault="0043409F" w:rsidP="00AA15C2">
            <w:pPr>
              <w:rPr>
                <w:rFonts w:ascii="Baskerville Old Face" w:eastAsia="Times New Roman" w:hAnsi="Baskerville Old Face" w:cs="Calibri"/>
                <w:b/>
                <w:bCs/>
                <w:color w:val="000000"/>
                <w:sz w:val="28"/>
                <w:szCs w:val="28"/>
              </w:rPr>
            </w:pPr>
          </w:p>
          <w:p w14:paraId="5CD5A6D3" w14:textId="697AB509" w:rsidR="0043409F" w:rsidRDefault="0043409F" w:rsidP="00AA15C2">
            <w:pPr>
              <w:rPr>
                <w:rFonts w:ascii="Baskerville Old Face" w:eastAsia="Times New Roman" w:hAnsi="Baskerville Old Face" w:cs="Calibri"/>
                <w:b/>
                <w:bCs/>
                <w:color w:val="000000"/>
                <w:sz w:val="28"/>
                <w:szCs w:val="28"/>
              </w:rPr>
            </w:pPr>
          </w:p>
          <w:p w14:paraId="23800917" w14:textId="01E983A3" w:rsidR="002D18F7" w:rsidRDefault="002D18F7" w:rsidP="00AA15C2">
            <w:pPr>
              <w:rPr>
                <w:rFonts w:ascii="Baskerville Old Face" w:eastAsia="Times New Roman" w:hAnsi="Baskerville Old Face" w:cs="Calibri"/>
                <w:b/>
                <w:bCs/>
                <w:color w:val="000000"/>
                <w:sz w:val="28"/>
                <w:szCs w:val="28"/>
              </w:rPr>
            </w:pPr>
          </w:p>
          <w:p w14:paraId="75F99BB3" w14:textId="77777777" w:rsidR="00404279" w:rsidRDefault="00404279" w:rsidP="00AA15C2">
            <w:pPr>
              <w:rPr>
                <w:rFonts w:ascii="Baskerville Old Face" w:eastAsia="Times New Roman" w:hAnsi="Baskerville Old Face" w:cs="Calibri"/>
                <w:b/>
                <w:bCs/>
                <w:color w:val="000000"/>
                <w:sz w:val="28"/>
                <w:szCs w:val="28"/>
              </w:rPr>
            </w:pPr>
          </w:p>
          <w:p w14:paraId="084A3EEB" w14:textId="77777777" w:rsidR="006F4730" w:rsidRDefault="006F4730" w:rsidP="00AA15C2">
            <w:pPr>
              <w:rPr>
                <w:rFonts w:ascii="Baskerville Old Face" w:eastAsia="Times New Roman" w:hAnsi="Baskerville Old Face" w:cs="Calibri"/>
                <w:b/>
                <w:bCs/>
                <w:color w:val="000000"/>
                <w:sz w:val="28"/>
                <w:szCs w:val="28"/>
              </w:rPr>
            </w:pPr>
          </w:p>
          <w:p w14:paraId="0AF00AC0" w14:textId="0B6DD8B4" w:rsidR="0043409F" w:rsidRPr="00AA15C2" w:rsidRDefault="0043409F" w:rsidP="00AA15C2">
            <w:pPr>
              <w:rPr>
                <w:rFonts w:ascii="Baskerville Old Face" w:eastAsia="Times New Roman" w:hAnsi="Baskerville Old Face" w:cs="Calibri"/>
                <w:b/>
                <w:bCs/>
                <w:color w:val="000000"/>
                <w:sz w:val="28"/>
                <w:szCs w:val="28"/>
              </w:rPr>
            </w:pPr>
          </w:p>
        </w:tc>
      </w:tr>
    </w:tbl>
    <w:p w14:paraId="79BACFC0" w14:textId="67186EE5" w:rsidR="00AA15C2" w:rsidRPr="00340DD0" w:rsidRDefault="00AA15C2" w:rsidP="00AA15C2">
      <w:pPr>
        <w:rPr>
          <w:rFonts w:ascii="Calibri" w:eastAsia="Times New Roman" w:hAnsi="Calibri" w:cs="Calibri"/>
          <w:color w:val="000000"/>
          <w:sz w:val="28"/>
          <w:szCs w:val="28"/>
        </w:rPr>
      </w:pPr>
      <w:r w:rsidRPr="00AA15C2">
        <w:rPr>
          <w:rFonts w:ascii="Calibri" w:eastAsia="Times New Roman" w:hAnsi="Calibri" w:cs="Calibri"/>
          <w:b/>
          <w:bCs/>
          <w:color w:val="000000"/>
          <w:sz w:val="16"/>
          <w:szCs w:val="16"/>
        </w:rPr>
        <w:t> </w:t>
      </w:r>
    </w:p>
    <w:tbl>
      <w:tblPr>
        <w:tblStyle w:val="TableGrid"/>
        <w:tblW w:w="0" w:type="auto"/>
        <w:tblLook w:val="04A0" w:firstRow="1" w:lastRow="0" w:firstColumn="1" w:lastColumn="0" w:noHBand="0" w:noVBand="1"/>
      </w:tblPr>
      <w:tblGrid>
        <w:gridCol w:w="9350"/>
      </w:tblGrid>
      <w:tr w:rsidR="0046286D" w14:paraId="321D116C" w14:textId="77777777" w:rsidTr="0046286D">
        <w:trPr>
          <w:trHeight w:val="458"/>
        </w:trPr>
        <w:tc>
          <w:tcPr>
            <w:tcW w:w="24740" w:type="dxa"/>
          </w:tcPr>
          <w:p w14:paraId="7932EF8E" w14:textId="28FC53C2" w:rsidR="0046286D" w:rsidRPr="008C551E" w:rsidRDefault="0046286D" w:rsidP="008C551E">
            <w:pPr>
              <w:tabs>
                <w:tab w:val="left" w:pos="1275"/>
                <w:tab w:val="center" w:pos="12262"/>
              </w:tabs>
              <w:jc w:val="center"/>
              <w:rPr>
                <w:rFonts w:ascii="Baskerville" w:eastAsia="Times New Roman" w:hAnsi="Baskerville" w:cs="Calibri"/>
                <w:color w:val="000000"/>
                <w:sz w:val="28"/>
                <w:szCs w:val="28"/>
              </w:rPr>
            </w:pPr>
            <w:r w:rsidRPr="00AA15C2">
              <w:rPr>
                <w:rFonts w:ascii="Baskerville" w:eastAsia="Times New Roman" w:hAnsi="Baskerville" w:cs="Calibri"/>
                <w:color w:val="000000"/>
                <w:sz w:val="28"/>
                <w:szCs w:val="28"/>
              </w:rPr>
              <w:t xml:space="preserve">Please email the completed </w:t>
            </w:r>
            <w:r w:rsidR="008C551E">
              <w:rPr>
                <w:rFonts w:ascii="Baskerville" w:eastAsia="Times New Roman" w:hAnsi="Baskerville" w:cs="Calibri"/>
                <w:color w:val="000000"/>
                <w:sz w:val="28"/>
                <w:szCs w:val="28"/>
              </w:rPr>
              <w:t>202</w:t>
            </w:r>
            <w:r w:rsidR="00FD42FE">
              <w:rPr>
                <w:rFonts w:ascii="Baskerville" w:eastAsia="Times New Roman" w:hAnsi="Baskerville" w:cs="Calibri"/>
                <w:color w:val="000000"/>
                <w:sz w:val="28"/>
                <w:szCs w:val="28"/>
              </w:rPr>
              <w:t>5</w:t>
            </w:r>
            <w:r w:rsidR="008C551E">
              <w:rPr>
                <w:rFonts w:ascii="Baskerville" w:eastAsia="Times New Roman" w:hAnsi="Baskerville" w:cs="Calibri"/>
                <w:color w:val="000000"/>
                <w:sz w:val="28"/>
                <w:szCs w:val="28"/>
              </w:rPr>
              <w:t xml:space="preserve"> </w:t>
            </w:r>
            <w:r w:rsidRPr="00AA15C2">
              <w:rPr>
                <w:rFonts w:ascii="Baskerville" w:eastAsia="Times New Roman" w:hAnsi="Baskerville" w:cs="Calibri"/>
                <w:color w:val="000000"/>
                <w:sz w:val="28"/>
                <w:szCs w:val="28"/>
              </w:rPr>
              <w:t>Award Nomination Form by</w:t>
            </w:r>
            <w:r w:rsidRPr="00AA15C2">
              <w:rPr>
                <w:rFonts w:ascii="Baskerville" w:eastAsia="Times New Roman" w:hAnsi="Baskerville" w:cs="Calibri"/>
                <w:b/>
                <w:bCs/>
                <w:color w:val="000000"/>
                <w:sz w:val="28"/>
                <w:szCs w:val="28"/>
              </w:rPr>
              <w:t> </w:t>
            </w:r>
            <w:r w:rsidR="00275541">
              <w:rPr>
                <w:rFonts w:ascii="Baskerville" w:eastAsia="Times New Roman" w:hAnsi="Baskerville" w:cs="Calibri"/>
                <w:b/>
                <w:bCs/>
                <w:color w:val="000000"/>
                <w:sz w:val="28"/>
                <w:szCs w:val="28"/>
              </w:rPr>
              <w:t xml:space="preserve">October </w:t>
            </w:r>
            <w:r w:rsidR="00DC6182">
              <w:rPr>
                <w:rFonts w:ascii="Baskerville" w:eastAsia="Times New Roman" w:hAnsi="Baskerville" w:cs="Calibri"/>
                <w:b/>
                <w:bCs/>
                <w:color w:val="000000"/>
                <w:sz w:val="28"/>
                <w:szCs w:val="28"/>
              </w:rPr>
              <w:t>8</w:t>
            </w:r>
            <w:r w:rsidR="00275541">
              <w:rPr>
                <w:rFonts w:ascii="Baskerville" w:eastAsia="Times New Roman" w:hAnsi="Baskerville" w:cs="Calibri"/>
                <w:b/>
                <w:bCs/>
                <w:color w:val="000000"/>
                <w:sz w:val="28"/>
                <w:szCs w:val="28"/>
              </w:rPr>
              <w:t xml:space="preserve"> </w:t>
            </w:r>
            <w:r w:rsidRPr="008C551E">
              <w:rPr>
                <w:rFonts w:ascii="Baskerville" w:eastAsia="Times New Roman" w:hAnsi="Baskerville" w:cs="Calibri"/>
                <w:color w:val="000000"/>
                <w:sz w:val="28"/>
                <w:szCs w:val="28"/>
              </w:rPr>
              <w:t>(</w:t>
            </w:r>
            <w:r w:rsidRPr="00AA15C2">
              <w:rPr>
                <w:rFonts w:ascii="Baskerville" w:eastAsia="Times New Roman" w:hAnsi="Baskerville" w:cs="Calibri"/>
                <w:color w:val="000000"/>
                <w:sz w:val="28"/>
                <w:szCs w:val="28"/>
              </w:rPr>
              <w:t>or send questions)</w:t>
            </w:r>
            <w:r w:rsidRPr="008C551E">
              <w:rPr>
                <w:rFonts w:ascii="Baskerville" w:eastAsia="Times New Roman" w:hAnsi="Baskerville" w:cs="Calibri"/>
                <w:color w:val="000000"/>
                <w:sz w:val="28"/>
                <w:szCs w:val="28"/>
              </w:rPr>
              <w:t xml:space="preserve"> </w:t>
            </w:r>
            <w:r w:rsidRPr="0043409F">
              <w:rPr>
                <w:rFonts w:ascii="Baskerville" w:eastAsia="Times New Roman" w:hAnsi="Baskerville" w:cs="Calibri"/>
                <w:color w:val="000000"/>
                <w:sz w:val="28"/>
                <w:szCs w:val="28"/>
              </w:rPr>
              <w:t>to</w:t>
            </w:r>
            <w:r w:rsidRPr="00AA15C2">
              <w:rPr>
                <w:rFonts w:ascii="Baskerville" w:eastAsia="Times New Roman" w:hAnsi="Baskerville" w:cs="Calibri"/>
                <w:b/>
                <w:bCs/>
                <w:color w:val="000000"/>
                <w:sz w:val="28"/>
                <w:szCs w:val="28"/>
              </w:rPr>
              <w:t> </w:t>
            </w:r>
            <w:hyperlink r:id="rId4" w:history="1">
              <w:r w:rsidRPr="0043409F">
                <w:rPr>
                  <w:rStyle w:val="Hyperlink"/>
                  <w:rFonts w:ascii="Baskerville" w:eastAsia="Times New Roman" w:hAnsi="Baskerville" w:cs="Calibri"/>
                  <w:b/>
                  <w:bCs/>
                  <w:sz w:val="28"/>
                  <w:szCs w:val="28"/>
                </w:rPr>
                <w:t>aspa-pa-chapter@keystoneaspa.com</w:t>
              </w:r>
            </w:hyperlink>
          </w:p>
        </w:tc>
      </w:tr>
    </w:tbl>
    <w:p w14:paraId="44DA6251" w14:textId="77777777" w:rsidR="00E30C26" w:rsidRDefault="00E30C26" w:rsidP="002D18F7">
      <w:pPr>
        <w:ind w:right="432"/>
        <w:rPr>
          <w:rFonts w:ascii="Baskerville Old Face" w:eastAsia="Times New Roman" w:hAnsi="Baskerville Old Face" w:cs="Calibri"/>
          <w:b/>
          <w:bCs/>
          <w:color w:val="0070C0"/>
          <w:sz w:val="27"/>
          <w:szCs w:val="27"/>
        </w:rPr>
      </w:pPr>
    </w:p>
    <w:p w14:paraId="07ACD025" w14:textId="508E6535" w:rsidR="006F4730" w:rsidRPr="002D18F7" w:rsidRDefault="006F4730" w:rsidP="006F4730">
      <w:pPr>
        <w:jc w:val="center"/>
        <w:rPr>
          <w:rFonts w:ascii="Baskerville" w:eastAsia="Times New Roman" w:hAnsi="Baskerville" w:cs="Calibri"/>
          <w:b/>
          <w:bCs/>
          <w:color w:val="000000"/>
          <w:sz w:val="26"/>
          <w:szCs w:val="26"/>
        </w:rPr>
      </w:pPr>
      <w:r w:rsidRPr="002D18F7">
        <w:rPr>
          <w:rFonts w:ascii="Baskerville" w:eastAsia="Times New Roman" w:hAnsi="Baskerville" w:cs="Calibri"/>
          <w:b/>
          <w:bCs/>
          <w:color w:val="000000"/>
          <w:sz w:val="26"/>
          <w:szCs w:val="26"/>
        </w:rPr>
        <w:lastRenderedPageBreak/>
        <w:t>KEYSTONE STATE CHAPTE</w:t>
      </w:r>
      <w:r w:rsidR="002D18F7" w:rsidRPr="002D18F7">
        <w:rPr>
          <w:rFonts w:ascii="Baskerville" w:eastAsia="Times New Roman" w:hAnsi="Baskerville" w:cs="Calibri"/>
          <w:b/>
          <w:bCs/>
          <w:color w:val="000000"/>
          <w:sz w:val="26"/>
          <w:szCs w:val="26"/>
        </w:rPr>
        <w:t xml:space="preserve">R </w:t>
      </w:r>
      <w:r w:rsidRPr="002D18F7">
        <w:rPr>
          <w:rFonts w:ascii="Baskerville" w:eastAsia="Times New Roman" w:hAnsi="Baskerville" w:cs="Calibri"/>
          <w:b/>
          <w:bCs/>
          <w:color w:val="000000"/>
          <w:sz w:val="26"/>
          <w:szCs w:val="26"/>
        </w:rPr>
        <w:t>AWAR</w:t>
      </w:r>
      <w:r w:rsidR="00E137B9">
        <w:rPr>
          <w:rFonts w:ascii="Baskerville" w:eastAsia="Times New Roman" w:hAnsi="Baskerville" w:cs="Calibri"/>
          <w:b/>
          <w:bCs/>
          <w:color w:val="000000"/>
          <w:sz w:val="26"/>
          <w:szCs w:val="26"/>
        </w:rPr>
        <w:t xml:space="preserve">DS </w:t>
      </w:r>
      <w:r w:rsidRPr="002D18F7">
        <w:rPr>
          <w:rFonts w:ascii="Baskerville" w:eastAsia="Times New Roman" w:hAnsi="Baskerville" w:cs="Calibri"/>
          <w:b/>
          <w:bCs/>
          <w:color w:val="000000"/>
          <w:sz w:val="26"/>
          <w:szCs w:val="26"/>
        </w:rPr>
        <w:t>CRITERIA</w:t>
      </w:r>
    </w:p>
    <w:p w14:paraId="3BCCE7C1" w14:textId="77777777" w:rsidR="006F4730" w:rsidRPr="002D18F7" w:rsidRDefault="006F4730" w:rsidP="006F4730">
      <w:pPr>
        <w:ind w:right="432"/>
        <w:rPr>
          <w:rFonts w:ascii="Baskerville Old Face" w:eastAsia="Times New Roman" w:hAnsi="Baskerville Old Face" w:cs="Calibri"/>
          <w:b/>
          <w:bCs/>
          <w:color w:val="0070C0"/>
          <w:sz w:val="22"/>
          <w:szCs w:val="22"/>
        </w:rPr>
      </w:pPr>
    </w:p>
    <w:p w14:paraId="7569EF46" w14:textId="235C76C5" w:rsidR="00E30C26" w:rsidRPr="00CA2DE0" w:rsidRDefault="00E30C26" w:rsidP="006F4730">
      <w:pPr>
        <w:ind w:right="432"/>
        <w:rPr>
          <w:rFonts w:ascii="Calibri" w:eastAsia="Times New Roman" w:hAnsi="Calibri" w:cs="Calibri"/>
          <w:color w:val="000000"/>
          <w:sz w:val="21"/>
          <w:szCs w:val="21"/>
          <w:u w:val="single"/>
        </w:rPr>
      </w:pPr>
      <w:r w:rsidRPr="00CA2DE0">
        <w:rPr>
          <w:rFonts w:ascii="Baskerville Old Face" w:eastAsia="Times New Roman" w:hAnsi="Baskerville Old Face" w:cs="Calibri"/>
          <w:b/>
          <w:bCs/>
          <w:color w:val="0070C0"/>
          <w:sz w:val="21"/>
          <w:szCs w:val="21"/>
          <w:u w:val="single"/>
        </w:rPr>
        <w:t>Chapter Lifetime Achievement Award</w:t>
      </w:r>
      <w:r w:rsidRPr="00CA2DE0">
        <w:rPr>
          <w:rFonts w:ascii="Baskerville Old Face" w:eastAsia="Times New Roman" w:hAnsi="Baskerville Old Face" w:cs="Calibri"/>
          <w:b/>
          <w:bCs/>
          <w:color w:val="000000"/>
          <w:sz w:val="21"/>
          <w:szCs w:val="21"/>
        </w:rPr>
        <w:t> </w:t>
      </w:r>
    </w:p>
    <w:p w14:paraId="7C0D3D39" w14:textId="5C448315" w:rsidR="00E30C26" w:rsidRPr="00CA2DE0" w:rsidRDefault="00E30C26" w:rsidP="00E30C26">
      <w:pPr>
        <w:ind w:right="432"/>
        <w:rPr>
          <w:rFonts w:ascii="Calibri" w:eastAsia="Times New Roman" w:hAnsi="Calibri" w:cs="Calibri"/>
          <w:color w:val="000000"/>
          <w:sz w:val="21"/>
          <w:szCs w:val="21"/>
        </w:rPr>
      </w:pPr>
      <w:r w:rsidRPr="00CA2DE0">
        <w:rPr>
          <w:rFonts w:ascii="Baskerville Old Face" w:eastAsia="Times New Roman" w:hAnsi="Baskerville Old Face" w:cs="Calibri"/>
          <w:color w:val="000000"/>
          <w:sz w:val="21"/>
          <w:szCs w:val="21"/>
        </w:rPr>
        <w:t>1.</w:t>
      </w:r>
      <w:r w:rsidRPr="00CA2DE0">
        <w:rPr>
          <w:rFonts w:ascii="Calibri" w:eastAsia="Times New Roman" w:hAnsi="Calibri" w:cs="Calibri"/>
          <w:color w:val="000000"/>
          <w:sz w:val="21"/>
          <w:szCs w:val="21"/>
        </w:rPr>
        <w:t>   </w:t>
      </w:r>
      <w:r w:rsidRPr="00CA2DE0">
        <w:rPr>
          <w:rFonts w:ascii="Baskerville Old Face" w:eastAsia="Times New Roman" w:hAnsi="Baskerville Old Face" w:cs="Calibri"/>
          <w:color w:val="000000"/>
          <w:sz w:val="21"/>
          <w:szCs w:val="21"/>
        </w:rPr>
        <w:t xml:space="preserve">Must be a Keystone State Chapter member with at least 25 years of public service experience in a government agency (local, </w:t>
      </w:r>
      <w:r w:rsidR="00B72A5E" w:rsidRPr="00CA2DE0">
        <w:rPr>
          <w:rFonts w:ascii="Baskerville Old Face" w:eastAsia="Times New Roman" w:hAnsi="Baskerville Old Face" w:cs="Calibri"/>
          <w:color w:val="000000"/>
          <w:sz w:val="21"/>
          <w:szCs w:val="21"/>
        </w:rPr>
        <w:t>state,</w:t>
      </w:r>
      <w:r w:rsidRPr="00CA2DE0">
        <w:rPr>
          <w:rFonts w:ascii="Baskerville Old Face" w:eastAsia="Times New Roman" w:hAnsi="Baskerville Old Face" w:cs="Calibri"/>
          <w:color w:val="000000"/>
          <w:sz w:val="21"/>
          <w:szCs w:val="21"/>
        </w:rPr>
        <w:t xml:space="preserve"> or federal), a nonprofit organization, an institute of higher education or a health administration entity in Pennsylvania.</w:t>
      </w:r>
    </w:p>
    <w:p w14:paraId="22F2AA05" w14:textId="77777777" w:rsidR="00E30C26" w:rsidRPr="00CA2DE0" w:rsidRDefault="00E30C26" w:rsidP="00E30C26">
      <w:pPr>
        <w:ind w:right="432"/>
        <w:rPr>
          <w:rFonts w:ascii="Calibri" w:eastAsia="Times New Roman" w:hAnsi="Calibri" w:cs="Calibri"/>
          <w:color w:val="000000"/>
          <w:sz w:val="21"/>
          <w:szCs w:val="21"/>
        </w:rPr>
      </w:pPr>
      <w:r w:rsidRPr="00CA2DE0">
        <w:rPr>
          <w:rFonts w:ascii="Baskerville Old Face" w:eastAsia="Times New Roman" w:hAnsi="Baskerville Old Face" w:cs="Calibri"/>
          <w:color w:val="000000"/>
          <w:sz w:val="21"/>
          <w:szCs w:val="21"/>
        </w:rPr>
        <w:t>2.</w:t>
      </w:r>
      <w:r w:rsidRPr="00CA2DE0">
        <w:rPr>
          <w:rFonts w:ascii="Calibri" w:eastAsia="Times New Roman" w:hAnsi="Calibri" w:cs="Calibri"/>
          <w:color w:val="000000"/>
          <w:sz w:val="21"/>
          <w:szCs w:val="21"/>
        </w:rPr>
        <w:t>   </w:t>
      </w:r>
      <w:r w:rsidRPr="00CA2DE0">
        <w:rPr>
          <w:rFonts w:ascii="Baskerville Old Face" w:eastAsia="Times New Roman" w:hAnsi="Baskerville Old Face" w:cs="Calibri"/>
          <w:color w:val="000000"/>
          <w:sz w:val="21"/>
          <w:szCs w:val="21"/>
        </w:rPr>
        <w:t>Demonstrated conspicuous leadership and achievement throughout their career in public administration. </w:t>
      </w:r>
    </w:p>
    <w:p w14:paraId="52715476" w14:textId="77777777" w:rsidR="00E30C26" w:rsidRPr="00CA2DE0" w:rsidRDefault="00E30C26" w:rsidP="00E30C26">
      <w:pPr>
        <w:ind w:right="432"/>
        <w:rPr>
          <w:rFonts w:ascii="Calibri" w:eastAsia="Times New Roman" w:hAnsi="Calibri" w:cs="Calibri"/>
          <w:color w:val="000000"/>
          <w:sz w:val="21"/>
          <w:szCs w:val="21"/>
        </w:rPr>
      </w:pPr>
      <w:r w:rsidRPr="00CA2DE0">
        <w:rPr>
          <w:rFonts w:ascii="Baskerville Old Face" w:eastAsia="Times New Roman" w:hAnsi="Baskerville Old Face" w:cs="Calibri"/>
          <w:color w:val="000000"/>
          <w:sz w:val="21"/>
          <w:szCs w:val="21"/>
        </w:rPr>
        <w:t>3.</w:t>
      </w:r>
      <w:r w:rsidRPr="00CA2DE0">
        <w:rPr>
          <w:rFonts w:ascii="Calibri" w:eastAsia="Times New Roman" w:hAnsi="Calibri" w:cs="Calibri"/>
          <w:color w:val="000000"/>
          <w:sz w:val="21"/>
          <w:szCs w:val="21"/>
        </w:rPr>
        <w:t>   </w:t>
      </w:r>
      <w:r w:rsidRPr="00CA2DE0">
        <w:rPr>
          <w:rFonts w:ascii="Baskerville Old Face" w:eastAsia="Times New Roman" w:hAnsi="Baskerville Old Face" w:cs="Calibri"/>
          <w:color w:val="000000"/>
          <w:sz w:val="21"/>
          <w:szCs w:val="21"/>
        </w:rPr>
        <w:t>Made a significant contribution to advancing the mission and vision of ASPA through state chapter membership.</w:t>
      </w:r>
    </w:p>
    <w:p w14:paraId="60C21A1E" w14:textId="77777777" w:rsidR="00E30C26" w:rsidRPr="00CA2DE0" w:rsidRDefault="00E30C26" w:rsidP="002D18F7">
      <w:pPr>
        <w:ind w:right="432"/>
        <w:rPr>
          <w:rFonts w:ascii="Calibri" w:eastAsia="Times New Roman" w:hAnsi="Calibri" w:cs="Calibri"/>
          <w:color w:val="000000"/>
          <w:sz w:val="21"/>
          <w:szCs w:val="21"/>
        </w:rPr>
      </w:pPr>
      <w:r w:rsidRPr="00CA2DE0">
        <w:rPr>
          <w:rFonts w:ascii="Baskerville Old Face" w:eastAsia="Times New Roman" w:hAnsi="Baskerville Old Face" w:cs="Calibri"/>
          <w:b/>
          <w:bCs/>
          <w:color w:val="000000"/>
          <w:sz w:val="21"/>
          <w:szCs w:val="21"/>
        </w:rPr>
        <w:t> </w:t>
      </w:r>
    </w:p>
    <w:p w14:paraId="30D9326B" w14:textId="2D451C4A" w:rsidR="00E30C26" w:rsidRPr="00CA2DE0" w:rsidRDefault="00E30C26" w:rsidP="006F4730">
      <w:pPr>
        <w:ind w:right="432"/>
        <w:rPr>
          <w:rFonts w:ascii="Calibri" w:eastAsia="Times New Roman" w:hAnsi="Calibri" w:cs="Calibri"/>
          <w:color w:val="000000"/>
          <w:sz w:val="21"/>
          <w:szCs w:val="21"/>
          <w:u w:val="single"/>
        </w:rPr>
      </w:pPr>
      <w:r w:rsidRPr="00CA2DE0">
        <w:rPr>
          <w:rFonts w:ascii="Baskerville Old Face" w:eastAsia="Times New Roman" w:hAnsi="Baskerville Old Face" w:cs="Calibri"/>
          <w:b/>
          <w:bCs/>
          <w:color w:val="0070C0"/>
          <w:sz w:val="21"/>
          <w:szCs w:val="21"/>
          <w:u w:val="single"/>
        </w:rPr>
        <w:t>Chapter Annual Leadership Award</w:t>
      </w:r>
      <w:r w:rsidRPr="00CA2DE0">
        <w:rPr>
          <w:rFonts w:ascii="Baskerville Old Face" w:eastAsia="Times New Roman" w:hAnsi="Baskerville Old Face" w:cs="Calibri"/>
          <w:b/>
          <w:bCs/>
          <w:color w:val="000000"/>
          <w:sz w:val="21"/>
          <w:szCs w:val="21"/>
        </w:rPr>
        <w:t> </w:t>
      </w:r>
    </w:p>
    <w:p w14:paraId="176FF76F" w14:textId="77777777" w:rsidR="00E30C26" w:rsidRPr="00CA2DE0" w:rsidRDefault="00E30C26" w:rsidP="00E30C26">
      <w:pPr>
        <w:ind w:right="432"/>
        <w:rPr>
          <w:rFonts w:ascii="Calibri" w:eastAsia="Times New Roman" w:hAnsi="Calibri" w:cs="Calibri"/>
          <w:color w:val="000000"/>
          <w:sz w:val="21"/>
          <w:szCs w:val="21"/>
        </w:rPr>
      </w:pPr>
      <w:r w:rsidRPr="00CA2DE0">
        <w:rPr>
          <w:rFonts w:ascii="Baskerville Old Face" w:eastAsia="Times New Roman" w:hAnsi="Baskerville Old Face" w:cs="Calibri"/>
          <w:color w:val="000000"/>
          <w:sz w:val="21"/>
          <w:szCs w:val="21"/>
        </w:rPr>
        <w:t>1.</w:t>
      </w:r>
      <w:r w:rsidRPr="00CA2DE0">
        <w:rPr>
          <w:rFonts w:ascii="Calibri" w:eastAsia="Times New Roman" w:hAnsi="Calibri" w:cs="Calibri"/>
          <w:color w:val="000000"/>
          <w:sz w:val="21"/>
          <w:szCs w:val="21"/>
        </w:rPr>
        <w:t>   </w:t>
      </w:r>
      <w:r w:rsidRPr="00CA2DE0">
        <w:rPr>
          <w:rFonts w:ascii="Baskerville Old Face" w:eastAsia="Times New Roman" w:hAnsi="Baskerville Old Face" w:cs="Calibri"/>
          <w:color w:val="000000"/>
          <w:sz w:val="21"/>
          <w:szCs w:val="21"/>
        </w:rPr>
        <w:t>Must be an active member of the Keystone State Chapter.</w:t>
      </w:r>
    </w:p>
    <w:p w14:paraId="42133EA2" w14:textId="7B189864" w:rsidR="00B72A5E" w:rsidRPr="00CA2DE0" w:rsidRDefault="00E30C26" w:rsidP="00E30C26">
      <w:pPr>
        <w:ind w:right="432"/>
        <w:rPr>
          <w:rFonts w:ascii="Baskerville Old Face" w:eastAsia="Times New Roman" w:hAnsi="Baskerville Old Face" w:cs="Calibri"/>
          <w:color w:val="000000"/>
          <w:sz w:val="21"/>
          <w:szCs w:val="21"/>
        </w:rPr>
      </w:pPr>
      <w:r w:rsidRPr="00CA2DE0">
        <w:rPr>
          <w:rFonts w:ascii="Baskerville Old Face" w:eastAsia="Times New Roman" w:hAnsi="Baskerville Old Face" w:cs="Calibri"/>
          <w:color w:val="000000"/>
          <w:sz w:val="21"/>
          <w:szCs w:val="21"/>
        </w:rPr>
        <w:t>2.</w:t>
      </w:r>
      <w:r w:rsidRPr="00CA2DE0">
        <w:rPr>
          <w:rFonts w:ascii="Calibri" w:eastAsia="Times New Roman" w:hAnsi="Calibri" w:cs="Calibri"/>
          <w:color w:val="000000"/>
          <w:sz w:val="21"/>
          <w:szCs w:val="21"/>
        </w:rPr>
        <w:t>   </w:t>
      </w:r>
      <w:r w:rsidRPr="00CA2DE0">
        <w:rPr>
          <w:rFonts w:ascii="Baskerville Old Face" w:eastAsia="Times New Roman" w:hAnsi="Baskerville Old Face" w:cs="Calibri"/>
          <w:color w:val="000000"/>
          <w:sz w:val="21"/>
          <w:szCs w:val="21"/>
        </w:rPr>
        <w:t>Demonstrated leadership of an activity or project that advanced the mission and vision of ASPA by improving or expanding state chapter operations.   </w:t>
      </w:r>
    </w:p>
    <w:p w14:paraId="2235D2BB" w14:textId="77777777" w:rsidR="00404279" w:rsidRDefault="00404279" w:rsidP="006F4730">
      <w:pPr>
        <w:ind w:right="432"/>
        <w:rPr>
          <w:rFonts w:ascii="Baskerville Old Face" w:eastAsia="Times New Roman" w:hAnsi="Baskerville Old Face" w:cs="Calibri"/>
          <w:b/>
          <w:bCs/>
          <w:color w:val="0070C0"/>
          <w:sz w:val="21"/>
          <w:szCs w:val="21"/>
        </w:rPr>
      </w:pPr>
    </w:p>
    <w:p w14:paraId="184F3E05" w14:textId="6EC19188" w:rsidR="00B72A5E" w:rsidRPr="00CA2DE0" w:rsidRDefault="00404279" w:rsidP="006F4730">
      <w:pPr>
        <w:ind w:right="432"/>
        <w:rPr>
          <w:rFonts w:ascii="Calibri" w:eastAsia="Times New Roman" w:hAnsi="Calibri" w:cs="Calibri"/>
          <w:color w:val="000000"/>
          <w:sz w:val="21"/>
          <w:szCs w:val="21"/>
          <w:u w:val="single"/>
        </w:rPr>
      </w:pPr>
      <w:r>
        <w:rPr>
          <w:rFonts w:ascii="Baskerville Old Face" w:eastAsia="Times New Roman" w:hAnsi="Baskerville Old Face" w:cs="Calibri"/>
          <w:b/>
          <w:bCs/>
          <w:color w:val="0070C0"/>
          <w:sz w:val="21"/>
          <w:szCs w:val="21"/>
        </w:rPr>
        <w:t>Distinguished Public Service Award</w:t>
      </w:r>
      <w:r w:rsidR="00B72A5E" w:rsidRPr="00CA2DE0">
        <w:rPr>
          <w:rFonts w:ascii="Baskerville Old Face" w:eastAsia="Times New Roman" w:hAnsi="Baskerville Old Face" w:cs="Calibri"/>
          <w:b/>
          <w:bCs/>
          <w:color w:val="000000"/>
          <w:sz w:val="21"/>
          <w:szCs w:val="21"/>
        </w:rPr>
        <w:t> </w:t>
      </w:r>
    </w:p>
    <w:p w14:paraId="7DE7C9EA" w14:textId="05238A19" w:rsidR="008F3008" w:rsidRPr="008F3008" w:rsidRDefault="00B72A5E" w:rsidP="00B72A5E">
      <w:pPr>
        <w:ind w:right="432"/>
        <w:rPr>
          <w:rFonts w:ascii="Baskerville Old Face" w:eastAsia="Times New Roman" w:hAnsi="Baskerville Old Face" w:cs="Calibri"/>
          <w:color w:val="000000"/>
          <w:sz w:val="21"/>
          <w:szCs w:val="21"/>
        </w:rPr>
      </w:pPr>
      <w:r w:rsidRPr="00CA2DE0">
        <w:rPr>
          <w:rFonts w:ascii="Baskerville Old Face" w:eastAsia="Times New Roman" w:hAnsi="Baskerville Old Face" w:cs="Calibri"/>
          <w:color w:val="000000"/>
          <w:sz w:val="21"/>
          <w:szCs w:val="21"/>
        </w:rPr>
        <w:t>1.</w:t>
      </w:r>
      <w:r w:rsidRPr="00CA2DE0">
        <w:rPr>
          <w:rFonts w:ascii="Calibri" w:eastAsia="Times New Roman" w:hAnsi="Calibri" w:cs="Calibri"/>
          <w:color w:val="000000"/>
          <w:sz w:val="21"/>
          <w:szCs w:val="21"/>
        </w:rPr>
        <w:t>   </w:t>
      </w:r>
      <w:r w:rsidRPr="00CA2DE0">
        <w:rPr>
          <w:rFonts w:ascii="Baskerville Old Face" w:eastAsia="Times New Roman" w:hAnsi="Baskerville Old Face" w:cs="Calibri"/>
          <w:color w:val="222222"/>
          <w:sz w:val="21"/>
          <w:szCs w:val="21"/>
        </w:rPr>
        <w:t xml:space="preserve">Must be a graduate student </w:t>
      </w:r>
      <w:r w:rsidR="00404279">
        <w:rPr>
          <w:rFonts w:ascii="Baskerville Old Face" w:eastAsia="Times New Roman" w:hAnsi="Baskerville Old Face" w:cs="Calibri"/>
          <w:color w:val="222222"/>
          <w:sz w:val="21"/>
          <w:szCs w:val="21"/>
        </w:rPr>
        <w:t>at or recent alumnus (not more than 10 years from the date of degree) from</w:t>
      </w:r>
      <w:r w:rsidRPr="00CA2DE0">
        <w:rPr>
          <w:rFonts w:ascii="Baskerville Old Face" w:eastAsia="Times New Roman" w:hAnsi="Baskerville Old Face" w:cs="Calibri"/>
          <w:color w:val="222222"/>
          <w:sz w:val="21"/>
          <w:szCs w:val="21"/>
        </w:rPr>
        <w:t xml:space="preserve"> an institute of higher education in Pennsylvania who is currently employed full time in a </w:t>
      </w:r>
      <w:r w:rsidRPr="00CA2DE0">
        <w:rPr>
          <w:rFonts w:ascii="Baskerville Old Face" w:eastAsia="Times New Roman" w:hAnsi="Baskerville Old Face" w:cs="Calibri"/>
          <w:color w:val="000000"/>
          <w:sz w:val="21"/>
          <w:szCs w:val="21"/>
        </w:rPr>
        <w:t>government agency (local, state, or federal), a nonprofit organization, an institute of higher education or a health administration entity.</w:t>
      </w:r>
    </w:p>
    <w:p w14:paraId="46750AA5" w14:textId="77777777" w:rsidR="00B72A5E" w:rsidRPr="00CA2DE0" w:rsidRDefault="00B72A5E" w:rsidP="00B72A5E">
      <w:pPr>
        <w:ind w:right="432"/>
        <w:rPr>
          <w:rFonts w:ascii="Calibri" w:eastAsia="Times New Roman" w:hAnsi="Calibri" w:cs="Calibri"/>
          <w:color w:val="000000"/>
          <w:sz w:val="21"/>
          <w:szCs w:val="21"/>
        </w:rPr>
      </w:pPr>
      <w:r w:rsidRPr="00CA2DE0">
        <w:rPr>
          <w:rFonts w:ascii="Baskerville Old Face" w:eastAsia="Times New Roman" w:hAnsi="Baskerville Old Face" w:cs="Calibri"/>
          <w:color w:val="000000"/>
          <w:sz w:val="21"/>
          <w:szCs w:val="21"/>
        </w:rPr>
        <w:t>2.</w:t>
      </w:r>
      <w:r w:rsidRPr="00CA2DE0">
        <w:rPr>
          <w:rFonts w:ascii="Calibri" w:eastAsia="Times New Roman" w:hAnsi="Calibri" w:cs="Calibri"/>
          <w:color w:val="000000"/>
          <w:sz w:val="21"/>
          <w:szCs w:val="21"/>
        </w:rPr>
        <w:t>   </w:t>
      </w:r>
      <w:r w:rsidRPr="00CA2DE0">
        <w:rPr>
          <w:rFonts w:ascii="Baskerville Old Face" w:eastAsia="Times New Roman" w:hAnsi="Baskerville Old Face" w:cs="Calibri"/>
          <w:color w:val="000000"/>
          <w:sz w:val="21"/>
          <w:szCs w:val="21"/>
        </w:rPr>
        <w:t>Demonstrates a commitment to scholarship and public service that promotes the achievement of innovative solutions to the challenges of governance in the public administration profession. </w:t>
      </w:r>
    </w:p>
    <w:p w14:paraId="13262573" w14:textId="46713331" w:rsidR="00B72A5E" w:rsidRPr="00CA2DE0" w:rsidRDefault="00B72A5E" w:rsidP="00B72A5E">
      <w:pPr>
        <w:ind w:right="432"/>
        <w:rPr>
          <w:rFonts w:ascii="Baskerville Old Face" w:eastAsia="Times New Roman" w:hAnsi="Baskerville Old Face" w:cs="Calibri"/>
          <w:color w:val="000000"/>
          <w:sz w:val="21"/>
          <w:szCs w:val="21"/>
        </w:rPr>
      </w:pPr>
      <w:r w:rsidRPr="00CA2DE0">
        <w:rPr>
          <w:rFonts w:ascii="Baskerville Old Face" w:eastAsia="Times New Roman" w:hAnsi="Baskerville Old Face" w:cs="Calibri"/>
          <w:color w:val="000000"/>
          <w:sz w:val="21"/>
          <w:szCs w:val="21"/>
        </w:rPr>
        <w:t>3.</w:t>
      </w:r>
      <w:r w:rsidRPr="00CA2DE0">
        <w:rPr>
          <w:rFonts w:ascii="Calibri" w:eastAsia="Times New Roman" w:hAnsi="Calibri" w:cs="Calibri"/>
          <w:color w:val="000000"/>
          <w:sz w:val="21"/>
          <w:szCs w:val="21"/>
        </w:rPr>
        <w:t>   </w:t>
      </w:r>
      <w:r w:rsidRPr="00CA2DE0">
        <w:rPr>
          <w:rFonts w:ascii="Baskerville Old Face" w:eastAsia="Times New Roman" w:hAnsi="Baskerville Old Face" w:cs="Calibri"/>
          <w:color w:val="000000"/>
          <w:sz w:val="21"/>
          <w:szCs w:val="21"/>
        </w:rPr>
        <w:t>This individual is NOT required to be an ASPA member. </w:t>
      </w:r>
    </w:p>
    <w:p w14:paraId="5A324889" w14:textId="77777777" w:rsidR="00B72A5E" w:rsidRPr="00CA2DE0" w:rsidRDefault="00B72A5E" w:rsidP="002D18F7">
      <w:pPr>
        <w:ind w:right="432"/>
        <w:rPr>
          <w:rFonts w:ascii="Baskerville Old Face" w:eastAsia="Times New Roman" w:hAnsi="Baskerville Old Face" w:cs="Calibri"/>
          <w:b/>
          <w:bCs/>
          <w:color w:val="0070C0"/>
          <w:sz w:val="21"/>
          <w:szCs w:val="21"/>
        </w:rPr>
      </w:pPr>
    </w:p>
    <w:p w14:paraId="007462F0" w14:textId="126421EB" w:rsidR="00E30C26" w:rsidRPr="00CA2DE0" w:rsidRDefault="00E30C26" w:rsidP="006F4730">
      <w:pPr>
        <w:ind w:right="432"/>
        <w:rPr>
          <w:rFonts w:ascii="Calibri" w:eastAsia="Times New Roman" w:hAnsi="Calibri" w:cs="Calibri"/>
          <w:color w:val="000000"/>
          <w:sz w:val="21"/>
          <w:szCs w:val="21"/>
          <w:u w:val="single"/>
        </w:rPr>
      </w:pPr>
      <w:r w:rsidRPr="00CA2DE0">
        <w:rPr>
          <w:rFonts w:ascii="Baskerville Old Face" w:eastAsia="Times New Roman" w:hAnsi="Baskerville Old Face" w:cs="Calibri"/>
          <w:b/>
          <w:bCs/>
          <w:color w:val="0070C0"/>
          <w:sz w:val="21"/>
          <w:szCs w:val="21"/>
          <w:u w:val="single"/>
        </w:rPr>
        <w:t>Outstanding Student Award</w:t>
      </w:r>
    </w:p>
    <w:p w14:paraId="0C04347C" w14:textId="77777777" w:rsidR="00E30C26" w:rsidRPr="00CA2DE0" w:rsidRDefault="00E30C26" w:rsidP="00E30C26">
      <w:pPr>
        <w:ind w:right="432"/>
        <w:rPr>
          <w:rFonts w:ascii="Calibri" w:eastAsia="Times New Roman" w:hAnsi="Calibri" w:cs="Calibri"/>
          <w:color w:val="000000"/>
          <w:sz w:val="21"/>
          <w:szCs w:val="21"/>
        </w:rPr>
      </w:pPr>
      <w:r w:rsidRPr="00CA2DE0">
        <w:rPr>
          <w:rFonts w:ascii="Baskerville Old Face" w:eastAsia="Times New Roman" w:hAnsi="Baskerville Old Face" w:cs="Calibri"/>
          <w:color w:val="000000"/>
          <w:sz w:val="21"/>
          <w:szCs w:val="21"/>
        </w:rPr>
        <w:t>1.</w:t>
      </w:r>
      <w:r w:rsidRPr="00CA2DE0">
        <w:rPr>
          <w:rFonts w:ascii="Calibri" w:eastAsia="Times New Roman" w:hAnsi="Calibri" w:cs="Calibri"/>
          <w:color w:val="000000"/>
          <w:sz w:val="21"/>
          <w:szCs w:val="21"/>
        </w:rPr>
        <w:t>   </w:t>
      </w:r>
      <w:r w:rsidRPr="00CA2DE0">
        <w:rPr>
          <w:rFonts w:ascii="Baskerville Old Face" w:eastAsia="Times New Roman" w:hAnsi="Baskerville Old Face" w:cs="Calibri"/>
          <w:color w:val="000000"/>
          <w:sz w:val="21"/>
          <w:szCs w:val="21"/>
        </w:rPr>
        <w:t>Must be an undergraduate or graduate student who has achieved high academic standing at an institute of higher education in Pennsylvania.</w:t>
      </w:r>
    </w:p>
    <w:p w14:paraId="185E26DE" w14:textId="77777777" w:rsidR="00E30C26" w:rsidRPr="00CA2DE0" w:rsidRDefault="00E30C26" w:rsidP="00E30C26">
      <w:pPr>
        <w:ind w:right="432"/>
        <w:rPr>
          <w:rFonts w:ascii="Calibri" w:eastAsia="Times New Roman" w:hAnsi="Calibri" w:cs="Calibri"/>
          <w:color w:val="000000"/>
          <w:sz w:val="21"/>
          <w:szCs w:val="21"/>
        </w:rPr>
      </w:pPr>
      <w:r w:rsidRPr="00CA2DE0">
        <w:rPr>
          <w:rFonts w:ascii="Baskerville Old Face" w:eastAsia="Times New Roman" w:hAnsi="Baskerville Old Face" w:cs="Calibri"/>
          <w:color w:val="000000"/>
          <w:sz w:val="21"/>
          <w:szCs w:val="21"/>
        </w:rPr>
        <w:t>2.</w:t>
      </w:r>
      <w:r w:rsidRPr="00CA2DE0">
        <w:rPr>
          <w:rFonts w:ascii="Calibri" w:eastAsia="Times New Roman" w:hAnsi="Calibri" w:cs="Calibri"/>
          <w:color w:val="000000"/>
          <w:sz w:val="21"/>
          <w:szCs w:val="21"/>
        </w:rPr>
        <w:t>   </w:t>
      </w:r>
      <w:r w:rsidRPr="00CA2DE0">
        <w:rPr>
          <w:rFonts w:ascii="Baskerville Old Face" w:eastAsia="Times New Roman" w:hAnsi="Baskerville Old Face" w:cs="Calibri"/>
          <w:color w:val="000000"/>
          <w:sz w:val="21"/>
          <w:szCs w:val="21"/>
        </w:rPr>
        <w:t>Must be enrolled in a public administration, health administration, public policy political science or similar area of study at the time of nomination.</w:t>
      </w:r>
    </w:p>
    <w:p w14:paraId="6F05C51F" w14:textId="77777777" w:rsidR="00E30C26" w:rsidRPr="00CA2DE0" w:rsidRDefault="00E30C26" w:rsidP="00E30C26">
      <w:pPr>
        <w:ind w:right="432"/>
        <w:rPr>
          <w:rFonts w:ascii="Calibri" w:eastAsia="Times New Roman" w:hAnsi="Calibri" w:cs="Calibri"/>
          <w:color w:val="000000"/>
          <w:sz w:val="21"/>
          <w:szCs w:val="21"/>
        </w:rPr>
      </w:pPr>
      <w:r w:rsidRPr="00CA2DE0">
        <w:rPr>
          <w:rFonts w:ascii="Baskerville Old Face" w:eastAsia="Times New Roman" w:hAnsi="Baskerville Old Face" w:cs="Calibri"/>
          <w:color w:val="000000"/>
          <w:sz w:val="21"/>
          <w:szCs w:val="21"/>
        </w:rPr>
        <w:t>3.</w:t>
      </w:r>
      <w:r w:rsidRPr="00CA2DE0">
        <w:rPr>
          <w:rFonts w:ascii="Calibri" w:eastAsia="Times New Roman" w:hAnsi="Calibri" w:cs="Calibri"/>
          <w:color w:val="000000"/>
          <w:sz w:val="21"/>
          <w:szCs w:val="21"/>
        </w:rPr>
        <w:t>   </w:t>
      </w:r>
      <w:r w:rsidRPr="00CA2DE0">
        <w:rPr>
          <w:rFonts w:ascii="Baskerville Old Face" w:eastAsia="Times New Roman" w:hAnsi="Baskerville Old Face" w:cs="Calibri"/>
          <w:color w:val="000000"/>
          <w:sz w:val="21"/>
          <w:szCs w:val="21"/>
        </w:rPr>
        <w:t>Demonstrates an extraordinary understanding of and a strong commitment to a career in the practice or teaching of public administration. </w:t>
      </w:r>
    </w:p>
    <w:p w14:paraId="4B681904" w14:textId="77777777" w:rsidR="00E30C26" w:rsidRPr="00CA2DE0" w:rsidRDefault="00E30C26" w:rsidP="00E30C26">
      <w:pPr>
        <w:ind w:right="432"/>
        <w:rPr>
          <w:rFonts w:ascii="Calibri" w:eastAsia="Times New Roman" w:hAnsi="Calibri" w:cs="Calibri"/>
          <w:color w:val="000000"/>
          <w:sz w:val="21"/>
          <w:szCs w:val="21"/>
        </w:rPr>
      </w:pPr>
      <w:r w:rsidRPr="00CA2DE0">
        <w:rPr>
          <w:rFonts w:ascii="Baskerville Old Face" w:eastAsia="Times New Roman" w:hAnsi="Baskerville Old Face" w:cs="Calibri"/>
          <w:color w:val="000000"/>
          <w:sz w:val="21"/>
          <w:szCs w:val="21"/>
        </w:rPr>
        <w:t>4.</w:t>
      </w:r>
      <w:r w:rsidRPr="00CA2DE0">
        <w:rPr>
          <w:rFonts w:ascii="Calibri" w:eastAsia="Times New Roman" w:hAnsi="Calibri" w:cs="Calibri"/>
          <w:color w:val="000000"/>
          <w:sz w:val="21"/>
          <w:szCs w:val="21"/>
        </w:rPr>
        <w:t>   </w:t>
      </w:r>
      <w:r w:rsidRPr="00CA2DE0">
        <w:rPr>
          <w:rFonts w:ascii="Baskerville Old Face" w:eastAsia="Times New Roman" w:hAnsi="Baskerville Old Face" w:cs="Calibri"/>
          <w:color w:val="000000"/>
          <w:sz w:val="21"/>
          <w:szCs w:val="21"/>
        </w:rPr>
        <w:t>This individual is NOT required to be an ASPA member. </w:t>
      </w:r>
    </w:p>
    <w:p w14:paraId="739497E0" w14:textId="77777777" w:rsidR="00E30C26" w:rsidRPr="00CA2DE0" w:rsidRDefault="00E30C26" w:rsidP="00E30C26">
      <w:pPr>
        <w:ind w:right="432"/>
        <w:rPr>
          <w:rFonts w:ascii="Calibri" w:eastAsia="Times New Roman" w:hAnsi="Calibri" w:cs="Calibri"/>
          <w:color w:val="000000"/>
          <w:sz w:val="21"/>
          <w:szCs w:val="21"/>
        </w:rPr>
      </w:pPr>
      <w:r w:rsidRPr="00CA2DE0">
        <w:rPr>
          <w:rFonts w:ascii="Baskerville Old Face" w:eastAsia="Times New Roman" w:hAnsi="Baskerville Old Face" w:cs="Calibri"/>
          <w:b/>
          <w:bCs/>
          <w:color w:val="000000"/>
          <w:sz w:val="21"/>
          <w:szCs w:val="21"/>
        </w:rPr>
        <w:t> </w:t>
      </w:r>
    </w:p>
    <w:p w14:paraId="376F8876" w14:textId="4AD7CC93" w:rsidR="00E30C26" w:rsidRPr="00CA2DE0" w:rsidRDefault="00E30C26" w:rsidP="006F4730">
      <w:pPr>
        <w:ind w:right="432"/>
        <w:rPr>
          <w:rFonts w:ascii="Calibri" w:eastAsia="Times New Roman" w:hAnsi="Calibri" w:cs="Calibri"/>
          <w:color w:val="000000"/>
          <w:sz w:val="21"/>
          <w:szCs w:val="21"/>
          <w:u w:val="single"/>
        </w:rPr>
      </w:pPr>
      <w:r w:rsidRPr="00CA2DE0">
        <w:rPr>
          <w:rFonts w:ascii="Baskerville Old Face" w:eastAsia="Times New Roman" w:hAnsi="Baskerville Old Face" w:cs="Calibri"/>
          <w:b/>
          <w:bCs/>
          <w:color w:val="0070C0"/>
          <w:sz w:val="21"/>
          <w:szCs w:val="21"/>
          <w:u w:val="single"/>
        </w:rPr>
        <w:t>Student Paper Award</w:t>
      </w:r>
      <w:r w:rsidRPr="00CA2DE0">
        <w:rPr>
          <w:rFonts w:ascii="Baskerville Old Face" w:eastAsia="Times New Roman" w:hAnsi="Baskerville Old Face" w:cs="Calibri"/>
          <w:b/>
          <w:bCs/>
          <w:color w:val="000000"/>
          <w:sz w:val="21"/>
          <w:szCs w:val="21"/>
        </w:rPr>
        <w:t> </w:t>
      </w:r>
    </w:p>
    <w:p w14:paraId="4CD2D5BB" w14:textId="77777777" w:rsidR="00E30C26" w:rsidRPr="00CA2DE0" w:rsidRDefault="00E30C26" w:rsidP="00E30C26">
      <w:pPr>
        <w:ind w:right="432"/>
        <w:rPr>
          <w:rFonts w:ascii="Calibri" w:eastAsia="Times New Roman" w:hAnsi="Calibri" w:cs="Calibri"/>
          <w:color w:val="000000"/>
          <w:sz w:val="21"/>
          <w:szCs w:val="21"/>
        </w:rPr>
      </w:pPr>
      <w:r w:rsidRPr="00CA2DE0">
        <w:rPr>
          <w:rFonts w:ascii="Baskerville Old Face" w:eastAsia="Times New Roman" w:hAnsi="Baskerville Old Face" w:cs="Calibri"/>
          <w:color w:val="000000"/>
          <w:sz w:val="21"/>
          <w:szCs w:val="21"/>
        </w:rPr>
        <w:t>1.</w:t>
      </w:r>
      <w:r w:rsidRPr="00CA2DE0">
        <w:rPr>
          <w:rFonts w:ascii="Calibri" w:eastAsia="Times New Roman" w:hAnsi="Calibri" w:cs="Calibri"/>
          <w:color w:val="000000"/>
          <w:sz w:val="21"/>
          <w:szCs w:val="21"/>
        </w:rPr>
        <w:t>   </w:t>
      </w:r>
      <w:r w:rsidRPr="00CA2DE0">
        <w:rPr>
          <w:rFonts w:ascii="Baskerville Old Face" w:eastAsia="Times New Roman" w:hAnsi="Baskerville Old Face" w:cs="Calibri"/>
          <w:color w:val="000000"/>
          <w:sz w:val="21"/>
          <w:szCs w:val="21"/>
        </w:rPr>
        <w:t>Must be a graduate student who has been enrolled at an institute of higher education in Pennsylvania within the 12 months preceding the time of nomination. </w:t>
      </w:r>
    </w:p>
    <w:p w14:paraId="4F5E4FFC" w14:textId="6DFB58F9" w:rsidR="00E30C26" w:rsidRPr="00CA2DE0" w:rsidRDefault="00E30C26" w:rsidP="00E30C26">
      <w:pPr>
        <w:ind w:right="432"/>
        <w:rPr>
          <w:rFonts w:ascii="Calibri" w:eastAsia="Times New Roman" w:hAnsi="Calibri" w:cs="Calibri"/>
          <w:color w:val="000000"/>
          <w:sz w:val="21"/>
          <w:szCs w:val="21"/>
        </w:rPr>
      </w:pPr>
      <w:r w:rsidRPr="00CA2DE0">
        <w:rPr>
          <w:rFonts w:ascii="Baskerville Old Face" w:eastAsia="Times New Roman" w:hAnsi="Baskerville Old Face" w:cs="Calibri"/>
          <w:color w:val="000000"/>
          <w:sz w:val="21"/>
          <w:szCs w:val="21"/>
        </w:rPr>
        <w:t>2.</w:t>
      </w:r>
      <w:r w:rsidRPr="00CA2DE0">
        <w:rPr>
          <w:rFonts w:ascii="Calibri" w:eastAsia="Times New Roman" w:hAnsi="Calibri" w:cs="Calibri"/>
          <w:color w:val="000000"/>
          <w:sz w:val="21"/>
          <w:szCs w:val="21"/>
        </w:rPr>
        <w:t>   </w:t>
      </w:r>
      <w:r w:rsidRPr="00CA2DE0">
        <w:rPr>
          <w:rFonts w:ascii="Baskerville Old Face" w:eastAsia="Times New Roman" w:hAnsi="Baskerville Old Face" w:cs="Calibri"/>
          <w:color w:val="000000"/>
          <w:sz w:val="21"/>
          <w:szCs w:val="21"/>
        </w:rPr>
        <w:t>Papers may be written on any topic relating to public or nonprofit organizations and should address a current subject of interest to practitioners and/or scholars.  </w:t>
      </w:r>
      <w:r w:rsidR="00B72A5E" w:rsidRPr="00CA2DE0">
        <w:rPr>
          <w:rFonts w:ascii="Baskerville Old Face" w:eastAsia="Times New Roman" w:hAnsi="Baskerville Old Face" w:cs="Calibri"/>
          <w:color w:val="000000"/>
          <w:sz w:val="21"/>
          <w:szCs w:val="21"/>
        </w:rPr>
        <w:t>(</w:t>
      </w:r>
      <w:r w:rsidRPr="00CA2DE0">
        <w:rPr>
          <w:rFonts w:ascii="Baskerville Old Face" w:eastAsia="Times New Roman" w:hAnsi="Baskerville Old Face" w:cs="Calibri"/>
          <w:color w:val="000000"/>
          <w:sz w:val="21"/>
          <w:szCs w:val="21"/>
        </w:rPr>
        <w:t xml:space="preserve">Paper topics may </w:t>
      </w:r>
      <w:proofErr w:type="gramStart"/>
      <w:r w:rsidRPr="00CA2DE0">
        <w:rPr>
          <w:rFonts w:ascii="Baskerville Old Face" w:eastAsia="Times New Roman" w:hAnsi="Baskerville Old Face" w:cs="Calibri"/>
          <w:color w:val="000000"/>
          <w:sz w:val="21"/>
          <w:szCs w:val="21"/>
        </w:rPr>
        <w:t>include</w:t>
      </w:r>
      <w:r w:rsidR="00B72A5E" w:rsidRPr="00CA2DE0">
        <w:rPr>
          <w:rFonts w:ascii="Baskerville Old Face" w:eastAsia="Times New Roman" w:hAnsi="Baskerville Old Face" w:cs="Calibri"/>
          <w:color w:val="000000"/>
          <w:sz w:val="21"/>
          <w:szCs w:val="21"/>
        </w:rPr>
        <w:t xml:space="preserve">, </w:t>
      </w:r>
      <w:r w:rsidRPr="00CA2DE0">
        <w:rPr>
          <w:rFonts w:ascii="Baskerville Old Face" w:eastAsia="Times New Roman" w:hAnsi="Baskerville Old Face" w:cs="Calibri"/>
          <w:color w:val="000000"/>
          <w:sz w:val="21"/>
          <w:szCs w:val="21"/>
        </w:rPr>
        <w:t>but</w:t>
      </w:r>
      <w:proofErr w:type="gramEnd"/>
      <w:r w:rsidRPr="00CA2DE0">
        <w:rPr>
          <w:rFonts w:ascii="Baskerville Old Face" w:eastAsia="Times New Roman" w:hAnsi="Baskerville Old Face" w:cs="Calibri"/>
          <w:color w:val="000000"/>
          <w:sz w:val="21"/>
          <w:szCs w:val="21"/>
        </w:rPr>
        <w:t xml:space="preserve"> are not limited </w:t>
      </w:r>
      <w:proofErr w:type="gramStart"/>
      <w:r w:rsidRPr="00CA2DE0">
        <w:rPr>
          <w:rFonts w:ascii="Baskerville Old Face" w:eastAsia="Times New Roman" w:hAnsi="Baskerville Old Face" w:cs="Calibri"/>
          <w:color w:val="000000"/>
          <w:sz w:val="21"/>
          <w:szCs w:val="21"/>
        </w:rPr>
        <w:t>to</w:t>
      </w:r>
      <w:r w:rsidR="00B72A5E" w:rsidRPr="00CA2DE0">
        <w:rPr>
          <w:rFonts w:ascii="Baskerville Old Face" w:eastAsia="Times New Roman" w:hAnsi="Baskerville Old Face" w:cs="Calibri"/>
          <w:color w:val="000000"/>
          <w:sz w:val="21"/>
          <w:szCs w:val="21"/>
        </w:rPr>
        <w:t>:</w:t>
      </w:r>
      <w:proofErr w:type="gramEnd"/>
      <w:r w:rsidR="00B72A5E" w:rsidRPr="00CA2DE0">
        <w:rPr>
          <w:rFonts w:ascii="Baskerville Old Face" w:eastAsia="Times New Roman" w:hAnsi="Baskerville Old Face" w:cs="Calibri"/>
          <w:color w:val="000000"/>
          <w:sz w:val="21"/>
          <w:szCs w:val="21"/>
        </w:rPr>
        <w:t xml:space="preserve"> </w:t>
      </w:r>
      <w:r w:rsidRPr="00CA2DE0">
        <w:rPr>
          <w:rFonts w:ascii="Baskerville Old Face" w:eastAsia="Times New Roman" w:hAnsi="Baskerville Old Face" w:cs="Calibri"/>
          <w:color w:val="000000"/>
          <w:sz w:val="21"/>
          <w:szCs w:val="21"/>
        </w:rPr>
        <w:t>policy analysis; organization and management studies; human resources; finance and budgeting; program and performance evaluation; ethics; strategic management; and public sector partnerships.)</w:t>
      </w:r>
    </w:p>
    <w:p w14:paraId="702F4359" w14:textId="77777777" w:rsidR="00E30C26" w:rsidRPr="00CA2DE0" w:rsidRDefault="00E30C26" w:rsidP="00E30C26">
      <w:pPr>
        <w:ind w:right="432"/>
        <w:rPr>
          <w:rFonts w:ascii="Calibri" w:eastAsia="Times New Roman" w:hAnsi="Calibri" w:cs="Calibri"/>
          <w:color w:val="000000"/>
          <w:sz w:val="21"/>
          <w:szCs w:val="21"/>
        </w:rPr>
      </w:pPr>
      <w:r w:rsidRPr="00CA2DE0">
        <w:rPr>
          <w:rFonts w:ascii="Baskerville Old Face" w:eastAsia="Times New Roman" w:hAnsi="Baskerville Old Face" w:cs="Calibri"/>
          <w:color w:val="000000"/>
          <w:sz w:val="21"/>
          <w:szCs w:val="21"/>
        </w:rPr>
        <w:t>3.</w:t>
      </w:r>
      <w:r w:rsidRPr="00CA2DE0">
        <w:rPr>
          <w:rFonts w:ascii="Calibri" w:eastAsia="Times New Roman" w:hAnsi="Calibri" w:cs="Calibri"/>
          <w:color w:val="000000"/>
          <w:sz w:val="21"/>
          <w:szCs w:val="21"/>
        </w:rPr>
        <w:t>   </w:t>
      </w:r>
      <w:r w:rsidRPr="00CA2DE0">
        <w:rPr>
          <w:rFonts w:ascii="Baskerville Old Face" w:eastAsia="Times New Roman" w:hAnsi="Baskerville Old Face" w:cs="Calibri"/>
          <w:color w:val="000000"/>
          <w:sz w:val="21"/>
          <w:szCs w:val="21"/>
        </w:rPr>
        <w:t>Papers must represent the original, nonpartisan work of the author with appropriate citations and valid data.</w:t>
      </w:r>
    </w:p>
    <w:p w14:paraId="60378E23" w14:textId="77777777" w:rsidR="00E30C26" w:rsidRPr="00CA2DE0" w:rsidRDefault="00E30C26" w:rsidP="00E30C26">
      <w:pPr>
        <w:ind w:right="432"/>
        <w:rPr>
          <w:rFonts w:ascii="Calibri" w:eastAsia="Times New Roman" w:hAnsi="Calibri" w:cs="Calibri"/>
          <w:color w:val="000000"/>
          <w:sz w:val="21"/>
          <w:szCs w:val="21"/>
        </w:rPr>
      </w:pPr>
      <w:r w:rsidRPr="00CA2DE0">
        <w:rPr>
          <w:rFonts w:ascii="Baskerville Old Face" w:eastAsia="Times New Roman" w:hAnsi="Baskerville Old Face" w:cs="Calibri"/>
          <w:color w:val="000000"/>
          <w:sz w:val="21"/>
          <w:szCs w:val="21"/>
        </w:rPr>
        <w:t>4.</w:t>
      </w:r>
      <w:r w:rsidRPr="00CA2DE0">
        <w:rPr>
          <w:rFonts w:ascii="Calibri" w:eastAsia="Times New Roman" w:hAnsi="Calibri" w:cs="Calibri"/>
          <w:color w:val="000000"/>
          <w:sz w:val="21"/>
          <w:szCs w:val="21"/>
        </w:rPr>
        <w:t>   </w:t>
      </w:r>
      <w:r w:rsidRPr="00CA2DE0">
        <w:rPr>
          <w:rFonts w:ascii="Baskerville Old Face" w:eastAsia="Times New Roman" w:hAnsi="Baskerville Old Face" w:cs="Calibri"/>
          <w:color w:val="000000"/>
          <w:sz w:val="21"/>
          <w:szCs w:val="21"/>
        </w:rPr>
        <w:t>Must be sponsored by an ASPA member who is engaged in teaching courses related to the field of public administration and who determines that the author’s work represents the highest standards of their academic institution.</w:t>
      </w:r>
    </w:p>
    <w:p w14:paraId="53AAC52D" w14:textId="3895C642" w:rsidR="00B72A5E" w:rsidRPr="00CA2DE0" w:rsidRDefault="00E30C26" w:rsidP="002D18F7">
      <w:pPr>
        <w:ind w:right="432"/>
        <w:rPr>
          <w:rFonts w:ascii="Baskerville Old Face" w:eastAsia="Times New Roman" w:hAnsi="Baskerville Old Face" w:cs="Calibri"/>
          <w:color w:val="000000"/>
          <w:sz w:val="21"/>
          <w:szCs w:val="21"/>
        </w:rPr>
      </w:pPr>
      <w:r w:rsidRPr="00CA2DE0">
        <w:rPr>
          <w:rFonts w:ascii="Baskerville Old Face" w:eastAsia="Times New Roman" w:hAnsi="Baskerville Old Face" w:cs="Calibri"/>
          <w:color w:val="000000"/>
          <w:sz w:val="21"/>
          <w:szCs w:val="21"/>
        </w:rPr>
        <w:t>5.</w:t>
      </w:r>
      <w:r w:rsidRPr="00CA2DE0">
        <w:rPr>
          <w:rFonts w:ascii="Calibri" w:eastAsia="Times New Roman" w:hAnsi="Calibri" w:cs="Calibri"/>
          <w:color w:val="000000"/>
          <w:sz w:val="21"/>
          <w:szCs w:val="21"/>
        </w:rPr>
        <w:t>   </w:t>
      </w:r>
      <w:r w:rsidRPr="00CA2DE0">
        <w:rPr>
          <w:rFonts w:ascii="Baskerville Old Face" w:eastAsia="Times New Roman" w:hAnsi="Baskerville Old Face" w:cs="Calibri"/>
          <w:color w:val="000000"/>
          <w:sz w:val="21"/>
          <w:szCs w:val="21"/>
        </w:rPr>
        <w:t>This individual is NOT required to be an ASPA member. </w:t>
      </w:r>
    </w:p>
    <w:p w14:paraId="64E3B5A1" w14:textId="0EBBD1A9" w:rsidR="00655FB0" w:rsidRPr="00CA2DE0" w:rsidRDefault="00655FB0" w:rsidP="002D18F7">
      <w:pPr>
        <w:ind w:right="432"/>
        <w:rPr>
          <w:rFonts w:ascii="Baskerville Old Face" w:eastAsia="Times New Roman" w:hAnsi="Baskerville Old Face" w:cs="Calibri"/>
          <w:color w:val="000000"/>
          <w:sz w:val="21"/>
          <w:szCs w:val="21"/>
        </w:rPr>
      </w:pPr>
    </w:p>
    <w:p w14:paraId="6AAB2C45" w14:textId="6CBC20E7" w:rsidR="00655FB0" w:rsidRPr="00CA2DE0" w:rsidRDefault="00655FB0" w:rsidP="00655FB0">
      <w:pPr>
        <w:ind w:right="432"/>
        <w:rPr>
          <w:rFonts w:ascii="Calibri" w:eastAsia="Times New Roman" w:hAnsi="Calibri" w:cs="Calibri"/>
          <w:color w:val="000000"/>
          <w:sz w:val="21"/>
          <w:szCs w:val="21"/>
          <w:u w:val="single"/>
        </w:rPr>
      </w:pPr>
      <w:r w:rsidRPr="00CA2DE0">
        <w:rPr>
          <w:rFonts w:ascii="Baskerville Old Face" w:eastAsia="Times New Roman" w:hAnsi="Baskerville Old Face" w:cs="Calibri"/>
          <w:b/>
          <w:bCs/>
          <w:color w:val="0070C0"/>
          <w:sz w:val="21"/>
          <w:szCs w:val="21"/>
          <w:u w:val="single"/>
        </w:rPr>
        <w:t>Special Awards</w:t>
      </w:r>
    </w:p>
    <w:p w14:paraId="5666F0A6" w14:textId="584AB388" w:rsidR="00655FB0" w:rsidRPr="00CA2DE0" w:rsidRDefault="005F2CAD" w:rsidP="00CA2DE0">
      <w:pPr>
        <w:textAlignment w:val="baseline"/>
        <w:rPr>
          <w:rFonts w:ascii="Baskerville Old Face" w:eastAsia="Times New Roman" w:hAnsi="Baskerville Old Face" w:cs="Calibri"/>
          <w:color w:val="000000"/>
          <w:sz w:val="21"/>
          <w:szCs w:val="21"/>
        </w:rPr>
      </w:pPr>
      <w:r w:rsidRPr="00CA2DE0">
        <w:rPr>
          <w:rFonts w:ascii="Baskerville Old Face" w:eastAsia="Times New Roman" w:hAnsi="Baskerville Old Face" w:cs="Calibri"/>
          <w:color w:val="000000"/>
          <w:sz w:val="21"/>
          <w:szCs w:val="21"/>
        </w:rPr>
        <w:t>A special award may be created by the Board of Directors if it identifies an outstanding public administration accomplishment that is not covered by the five ongoing award categories. For example, Innovative Public Service Partnership Awards were granted in 2020 to recognize multiple organization community engagement collaborations in which Keystone State Chapter members participated.</w:t>
      </w:r>
    </w:p>
    <w:sectPr w:rsidR="00655FB0" w:rsidRPr="00CA2DE0" w:rsidSect="002D18F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5C2"/>
    <w:rsid w:val="000737C8"/>
    <w:rsid w:val="00177A5B"/>
    <w:rsid w:val="00237B60"/>
    <w:rsid w:val="00275541"/>
    <w:rsid w:val="00290857"/>
    <w:rsid w:val="002B1C43"/>
    <w:rsid w:val="002D18F7"/>
    <w:rsid w:val="00316045"/>
    <w:rsid w:val="00340DD0"/>
    <w:rsid w:val="00344532"/>
    <w:rsid w:val="003B3076"/>
    <w:rsid w:val="00404279"/>
    <w:rsid w:val="0043409F"/>
    <w:rsid w:val="0046286D"/>
    <w:rsid w:val="004B5998"/>
    <w:rsid w:val="004C30A5"/>
    <w:rsid w:val="004E1059"/>
    <w:rsid w:val="004F4879"/>
    <w:rsid w:val="0053127E"/>
    <w:rsid w:val="005A2D79"/>
    <w:rsid w:val="005F2CAD"/>
    <w:rsid w:val="00623596"/>
    <w:rsid w:val="00655FB0"/>
    <w:rsid w:val="00663975"/>
    <w:rsid w:val="006F4730"/>
    <w:rsid w:val="00772D03"/>
    <w:rsid w:val="007C5D94"/>
    <w:rsid w:val="007D7C29"/>
    <w:rsid w:val="00892897"/>
    <w:rsid w:val="008C551E"/>
    <w:rsid w:val="008D0BB4"/>
    <w:rsid w:val="008F3008"/>
    <w:rsid w:val="0094239D"/>
    <w:rsid w:val="00AA15C2"/>
    <w:rsid w:val="00B35336"/>
    <w:rsid w:val="00B72A5E"/>
    <w:rsid w:val="00BC0546"/>
    <w:rsid w:val="00C4660F"/>
    <w:rsid w:val="00C76296"/>
    <w:rsid w:val="00CA0A12"/>
    <w:rsid w:val="00CA2DE0"/>
    <w:rsid w:val="00DB06F4"/>
    <w:rsid w:val="00DC6182"/>
    <w:rsid w:val="00DD2B57"/>
    <w:rsid w:val="00E137B9"/>
    <w:rsid w:val="00E30C26"/>
    <w:rsid w:val="00E41F5C"/>
    <w:rsid w:val="00E633F9"/>
    <w:rsid w:val="00E84277"/>
    <w:rsid w:val="00E877D7"/>
    <w:rsid w:val="00F2204F"/>
    <w:rsid w:val="00F44C82"/>
    <w:rsid w:val="00FC760A"/>
    <w:rsid w:val="00FD4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5874F"/>
  <w15:chartTrackingRefBased/>
  <w15:docId w15:val="{ACBC3B0C-50C5-374E-A025-803F6FAF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15C2"/>
    <w:rPr>
      <w:color w:val="0000FF"/>
      <w:u w:val="single"/>
    </w:rPr>
  </w:style>
  <w:style w:type="table" w:styleId="TableGrid">
    <w:name w:val="Table Grid"/>
    <w:basedOn w:val="TableNormal"/>
    <w:uiPriority w:val="39"/>
    <w:rsid w:val="00B3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286D"/>
    <w:rPr>
      <w:color w:val="605E5C"/>
      <w:shd w:val="clear" w:color="auto" w:fill="E1DFDD"/>
    </w:rPr>
  </w:style>
  <w:style w:type="character" w:styleId="FollowedHyperlink">
    <w:name w:val="FollowedHyperlink"/>
    <w:basedOn w:val="DefaultParagraphFont"/>
    <w:uiPriority w:val="99"/>
    <w:semiHidden/>
    <w:unhideWhenUsed/>
    <w:rsid w:val="00340DD0"/>
    <w:rPr>
      <w:color w:val="954F72" w:themeColor="followedHyperlink"/>
      <w:u w:val="single"/>
    </w:rPr>
  </w:style>
  <w:style w:type="paragraph" w:styleId="ListParagraph">
    <w:name w:val="List Paragraph"/>
    <w:basedOn w:val="Normal"/>
    <w:uiPriority w:val="34"/>
    <w:qFormat/>
    <w:rsid w:val="008F3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3975">
      <w:bodyDiv w:val="1"/>
      <w:marLeft w:val="0"/>
      <w:marRight w:val="0"/>
      <w:marTop w:val="0"/>
      <w:marBottom w:val="0"/>
      <w:divBdr>
        <w:top w:val="none" w:sz="0" w:space="0" w:color="auto"/>
        <w:left w:val="none" w:sz="0" w:space="0" w:color="auto"/>
        <w:bottom w:val="none" w:sz="0" w:space="0" w:color="auto"/>
        <w:right w:val="none" w:sz="0" w:space="0" w:color="auto"/>
      </w:divBdr>
    </w:div>
    <w:div w:id="30127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pa-pa-chapter@keystonea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3796</Characters>
  <Application>Microsoft Office Word</Application>
  <DocSecurity>0</DocSecurity>
  <Lines>146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Margolis</dc:creator>
  <cp:keywords/>
  <dc:description/>
  <cp:lastModifiedBy>Dr. Chris Schultz</cp:lastModifiedBy>
  <cp:revision>3</cp:revision>
  <cp:lastPrinted>2023-04-14T01:16:00Z</cp:lastPrinted>
  <dcterms:created xsi:type="dcterms:W3CDTF">2025-08-21T21:08:00Z</dcterms:created>
  <dcterms:modified xsi:type="dcterms:W3CDTF">2025-08-27T10:08:00Z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0e7a45bc-7c5a-44c6-b523-b81daf6f174d</vt:lpwstr>
  </property>
</Properties>
</file>